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6541"/>
        <w:gridCol w:w="561"/>
        <w:gridCol w:w="561"/>
        <w:gridCol w:w="1683"/>
      </w:tblGrid>
      <w:tr w:rsidR="00E059F9" w:rsidRPr="00DE226F" w14:paraId="2FCCBDA7" w14:textId="77777777" w:rsidTr="00784F1B">
        <w:tc>
          <w:tcPr>
            <w:tcW w:w="635" w:type="dxa"/>
          </w:tcPr>
          <w:p w14:paraId="650A4592" w14:textId="2012B010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-280"/>
              <w:rPr>
                <w:rFonts w:cs="Arial"/>
                <w:bCs/>
                <w:color w:val="000000"/>
                <w:szCs w:val="22"/>
                <w:lang w:val="de-DE"/>
              </w:rPr>
            </w:pPr>
            <w:r w:rsidRPr="00DE226F">
              <w:rPr>
                <w:rFonts w:cs="Arial"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color w:val="000000"/>
                <w:szCs w:val="22"/>
              </w:rPr>
              <w:instrText xml:space="preserve"> DOCVARIABLE "pos.PosNr" </w:instrText>
            </w:r>
            <w:r w:rsidRPr="00DE226F">
              <w:rPr>
                <w:rFonts w:cs="Arial"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color w:val="000000"/>
                <w:szCs w:val="22"/>
              </w:rPr>
              <w:t>1.</w:t>
            </w:r>
            <w:r w:rsidRPr="00DE226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6541" w:type="dxa"/>
          </w:tcPr>
          <w:p w14:paraId="561BCBF4" w14:textId="77777777" w:rsidR="00E059F9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/>
                <w:bCs/>
                <w:color w:val="000000"/>
                <w:szCs w:val="22"/>
              </w:rPr>
            </w:pP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begin"/>
            </w:r>
            <w:r w:rsidRPr="00662444">
              <w:rPr>
                <w:rFonts w:cs="Arial"/>
                <w:b/>
                <w:bCs/>
                <w:color w:val="000000"/>
                <w:szCs w:val="22"/>
              </w:rPr>
              <w:instrText xml:space="preserve"> DOCVARIABLE "posDaten.Langtext" </w:instrText>
            </w: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separate"/>
            </w:r>
            <w:r w:rsidRPr="00662444">
              <w:rPr>
                <w:rFonts w:cs="Arial"/>
                <w:b/>
                <w:bCs/>
                <w:color w:val="000000"/>
                <w:szCs w:val="22"/>
              </w:rPr>
              <w:t xml:space="preserve">ALMiG- Šroubový kompresor V-Drive T 28 WK </w:t>
            </w:r>
          </w:p>
          <w:p w14:paraId="036C3F4A" w14:textId="77777777" w:rsidR="00E059F9" w:rsidRPr="00662444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/>
                <w:bCs/>
                <w:color w:val="000000"/>
                <w:szCs w:val="22"/>
              </w:rPr>
            </w:pPr>
            <w:r w:rsidRPr="00662444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end"/>
            </w:r>
          </w:p>
          <w:p w14:paraId="6AC49FB8" w14:textId="77777777" w:rsidR="00E059F9" w:rsidRPr="00DE226F" w:rsidRDefault="00E059F9" w:rsidP="00784F1B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Cs/>
                <w:lang w:val="de-DE"/>
              </w:rPr>
            </w:pPr>
            <w:r w:rsidRPr="00DE226F">
              <w:rPr>
                <w:rFonts w:cs="Arial"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color w:val="000000"/>
                <w:szCs w:val="22"/>
              </w:rPr>
              <w:instrText xml:space="preserve"> DOCVARIABLE "pos.Beschreibung" </w:instrText>
            </w:r>
            <w:r w:rsidRPr="00DE226F">
              <w:rPr>
                <w:rFonts w:cs="Arial"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color w:val="000000"/>
                <w:szCs w:val="22"/>
              </w:rPr>
              <w:t xml:space="preserve">Beschreibung </w:t>
            </w:r>
            <w:r w:rsidRPr="00DE226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14304BA2" w14:textId="77777777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Cs/>
                <w:color w:val="000000"/>
                <w:szCs w:val="22"/>
                <w:lang w:val="de-DE"/>
              </w:rPr>
            </w:pPr>
            <w:r w:rsidRPr="00DE226F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bCs/>
                <w:color w:val="000000"/>
                <w:szCs w:val="22"/>
              </w:rPr>
              <w:instrText xml:space="preserve"> DOCVARIABLE "pos.Menge" </w:instrText>
            </w:r>
            <w:r w:rsidRPr="00DE226F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bCs/>
                <w:color w:val="000000"/>
                <w:szCs w:val="22"/>
              </w:rPr>
              <w:t>1</w:t>
            </w:r>
            <w:r w:rsidRPr="00DE226F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1BD24E03" w14:textId="47295EDB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-280"/>
              <w:rPr>
                <w:rFonts w:cs="Arial"/>
                <w:bCs/>
                <w:color w:val="000000"/>
                <w:szCs w:val="22"/>
                <w:lang w:val="de-DE"/>
              </w:rPr>
            </w:pPr>
          </w:p>
        </w:tc>
        <w:tc>
          <w:tcPr>
            <w:tcW w:w="1683" w:type="dxa"/>
          </w:tcPr>
          <w:p w14:paraId="6E07797E" w14:textId="77777777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85"/>
              <w:rPr>
                <w:rFonts w:cs="Arial"/>
                <w:lang w:val="de-DE"/>
              </w:rPr>
            </w:pPr>
          </w:p>
        </w:tc>
      </w:tr>
    </w:tbl>
    <w:p w14:paraId="5C947247" w14:textId="77777777" w:rsidR="00E059F9" w:rsidRPr="00662444" w:rsidRDefault="00E059F9" w:rsidP="00E059F9">
      <w:pPr>
        <w:keepNext/>
        <w:shd w:val="clear" w:color="auto" w:fill="D9D9D9"/>
        <w:spacing w:before="360" w:after="240"/>
        <w:jc w:val="both"/>
        <w:outlineLvl w:val="1"/>
        <w:rPr>
          <w:b/>
          <w:bCs/>
          <w:szCs w:val="22"/>
          <w:lang w:eastAsia="de-DE"/>
        </w:rPr>
      </w:pPr>
      <w:r w:rsidRPr="00662444">
        <w:rPr>
          <w:b/>
          <w:bCs/>
          <w:szCs w:val="22"/>
          <w:lang w:eastAsia="de-DE"/>
        </w:rPr>
        <w:t>Šroubový kompresor ALMiG řady V-Drive 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6129"/>
      </w:tblGrid>
      <w:tr w:rsidR="00E059F9" w:rsidRPr="00662444" w14:paraId="6377660F" w14:textId="77777777" w:rsidTr="00784F1B">
        <w:tc>
          <w:tcPr>
            <w:tcW w:w="2943" w:type="dxa"/>
          </w:tcPr>
          <w:p w14:paraId="45F0F9FD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t>Výhoda / funkce</w:t>
            </w:r>
          </w:p>
        </w:tc>
        <w:tc>
          <w:tcPr>
            <w:tcW w:w="6343" w:type="dxa"/>
          </w:tcPr>
          <w:p w14:paraId="48B343D7" w14:textId="77777777" w:rsidR="00E059F9" w:rsidRPr="004908AF" w:rsidRDefault="00E059F9" w:rsidP="00784F1B">
            <w:pPr>
              <w:rPr>
                <w:lang w:val="en-GB"/>
              </w:rPr>
            </w:pPr>
            <w:r w:rsidRPr="004908AF">
              <w:t xml:space="preserve">Vodou chlazený </w:t>
            </w:r>
            <w:r w:rsidRPr="00662444">
              <w:rPr>
                <w:b/>
              </w:rPr>
              <w:t xml:space="preserve">dvoustupňový </w:t>
            </w:r>
            <w:r w:rsidRPr="004908AF">
              <w:t>šroubový kompresor pro kompresi vzduchu se vstřikováním oleje, vyrobený v Německu.</w:t>
            </w:r>
          </w:p>
          <w:p w14:paraId="203E5C49" w14:textId="77777777" w:rsidR="00E059F9" w:rsidRPr="0062288A" w:rsidRDefault="00E059F9" w:rsidP="00784F1B">
            <w:pPr>
              <w:jc w:val="both"/>
            </w:pPr>
          </w:p>
          <w:p w14:paraId="13671372" w14:textId="77777777" w:rsidR="00E059F9" w:rsidRDefault="00E059F9" w:rsidP="00784F1B">
            <w:pPr>
              <w:jc w:val="both"/>
              <w:rPr>
                <w:lang w:val="en"/>
              </w:rPr>
            </w:pPr>
            <w:r>
              <w:t>Díky svému dvoustupňovému principu komprese nastavuje ALMiG nový standard z hlediska účinnosti. Přes dva propojené bloky kompresoru je dosaženo specifického výkonu, který je na trhu unikát. A díky vstřikování chladicí kapaliny do bloku kompresoru není nutné dodatečné mezichlazení. Kompresory G Drive T od společnosti ALMiG tak poskytují velký objemový průtok s velmi nízkou spotřebou energie motoru ve srovnání s ekvivalentními konvenčními jednostupňovými kompresory.</w:t>
            </w:r>
            <w:r>
              <w:br/>
            </w:r>
            <w:r>
              <w:br/>
            </w:r>
            <w:r w:rsidRPr="00662444">
              <w:rPr>
                <w:b/>
              </w:rPr>
              <w:t>Dosahují návratnosti investice ve velmi krátkém čase a následně šetří peníze.</w:t>
            </w:r>
          </w:p>
          <w:p w14:paraId="7461B55B" w14:textId="77777777" w:rsidR="00E059F9" w:rsidRPr="00662444" w:rsidRDefault="00E059F9" w:rsidP="00784F1B">
            <w:pPr>
              <w:rPr>
                <w:rFonts w:cs="Arial"/>
                <w:szCs w:val="22"/>
                <w:lang w:eastAsia="de-DE"/>
              </w:rPr>
            </w:pPr>
          </w:p>
        </w:tc>
      </w:tr>
      <w:tr w:rsidR="00E059F9" w:rsidRPr="00DE226F" w14:paraId="127D77D2" w14:textId="77777777" w:rsidTr="00784F1B">
        <w:tc>
          <w:tcPr>
            <w:tcW w:w="9286" w:type="dxa"/>
            <w:gridSpan w:val="2"/>
          </w:tcPr>
          <w:p w14:paraId="76932CFB" w14:textId="5A06F2A5" w:rsidR="00E059F9" w:rsidRPr="00DE226F" w:rsidRDefault="00BF76BC" w:rsidP="00784F1B">
            <w:pPr>
              <w:jc w:val="center"/>
              <w:rPr>
                <w:noProof/>
                <w:lang w:val="de-DE" w:eastAsia="de-DE"/>
              </w:rPr>
            </w:pPr>
            <w:r w:rsidRPr="00E270B7">
              <w:rPr>
                <w:noProof/>
                <w:lang w:eastAsia="de-DE"/>
              </w:rPr>
              <w:drawing>
                <wp:inline distT="0" distB="0" distL="0" distR="0" wp14:anchorId="0507D6AF" wp14:editId="669E17E1">
                  <wp:extent cx="3596640" cy="2171700"/>
                  <wp:effectExtent l="0" t="0" r="0" b="0"/>
                  <wp:docPr id="1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6640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3189BB" w14:textId="77777777" w:rsidR="00E059F9" w:rsidRPr="00DE226F" w:rsidRDefault="00E059F9" w:rsidP="00784F1B">
            <w:pPr>
              <w:jc w:val="center"/>
              <w:rPr>
                <w:lang w:val="de-DE"/>
              </w:rPr>
            </w:pPr>
          </w:p>
        </w:tc>
      </w:tr>
      <w:tr w:rsidR="00E059F9" w:rsidRPr="00DE226F" w14:paraId="4D2F850E" w14:textId="77777777" w:rsidTr="00784F1B">
        <w:tc>
          <w:tcPr>
            <w:tcW w:w="2943" w:type="dxa"/>
          </w:tcPr>
          <w:p w14:paraId="726A5F32" w14:textId="77777777" w:rsidR="00E059F9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t xml:space="preserve">Popis </w:t>
            </w:r>
          </w:p>
          <w:p w14:paraId="75D2EBEF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</w:p>
          <w:p w14:paraId="37B229E2" w14:textId="70ADD80D" w:rsidR="00E059F9" w:rsidRPr="00DE226F" w:rsidRDefault="00BF76BC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E270B7">
              <w:rPr>
                <w:rFonts w:cs="Arial"/>
                <w:b/>
                <w:noProof/>
                <w:szCs w:val="22"/>
                <w:lang w:eastAsia="de-DE"/>
              </w:rPr>
              <w:drawing>
                <wp:inline distT="0" distB="0" distL="0" distR="0" wp14:anchorId="28957A1B" wp14:editId="05217C65">
                  <wp:extent cx="1447800" cy="1455420"/>
                  <wp:effectExtent l="0" t="0" r="0" b="0"/>
                  <wp:docPr id="4" name="Bild 2" descr="SAT Airend 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" descr="SAT Airend 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5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3" w:type="dxa"/>
          </w:tcPr>
          <w:p w14:paraId="48FD98E5" w14:textId="77777777" w:rsidR="00E059F9" w:rsidRDefault="00E059F9" w:rsidP="00784F1B">
            <w:pPr>
              <w:jc w:val="both"/>
              <w:rPr>
                <w:lang w:val="en-GB"/>
              </w:rPr>
            </w:pPr>
            <w:r w:rsidRPr="004908AF">
              <w:t xml:space="preserve">Řada ALMiG G-Drive T je dvoustupňový kompresor poháněný ozubeným kolem </w:t>
            </w:r>
            <w:r w:rsidRPr="00662444">
              <w:rPr>
                <w:b/>
              </w:rPr>
              <w:t xml:space="preserve"> </w:t>
            </w:r>
            <w:r w:rsidRPr="004908AF">
              <w:t>uvnitř skříně s elektrickou skříní a mikroprocesorovým řízením. Systém je navržen s převodovým pohonem mezi motorem a kompresorem pro přenos výkonu s téměř nulovými ztrátami a nejvyšší možnou účinnost.</w:t>
            </w:r>
          </w:p>
          <w:p w14:paraId="43DF6235" w14:textId="77777777" w:rsidR="00E059F9" w:rsidRDefault="00E059F9" w:rsidP="00784F1B">
            <w:pPr>
              <w:jc w:val="both"/>
              <w:rPr>
                <w:lang w:val="en-GB"/>
              </w:rPr>
            </w:pPr>
          </w:p>
          <w:p w14:paraId="6BC75D00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  <w:r w:rsidRPr="00662444">
              <w:t>Srdcem šroubového kompresoru G-Drive T je celosvětově osvědčený dvoustupňový blok šroubového kompresoru. Robustní a spolehlivý, umožňuje udržitelnou nejvyšší ekonomickou efektivitu po celou dobu životnosti.</w:t>
            </w:r>
          </w:p>
          <w:p w14:paraId="5A47A95B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</w:p>
          <w:p w14:paraId="0A38F8AE" w14:textId="77777777" w:rsidR="00E059F9" w:rsidRPr="004908AF" w:rsidRDefault="00E059F9" w:rsidP="00784F1B">
            <w:pPr>
              <w:jc w:val="both"/>
              <w:rPr>
                <w:lang w:val="en-GB"/>
              </w:rPr>
            </w:pPr>
            <w:r w:rsidRPr="00662444">
              <w:t>Dvoustupňový provoz kompresorů znamená velmi nízký měrný příkon až 5,5 kW / m³. Elektromotor pohání stupně kompresoru pomocí býčí převodovky, volitelně také s regulací frekvence.</w:t>
            </w:r>
          </w:p>
          <w:p w14:paraId="46A8DEE9" w14:textId="77777777" w:rsidR="00E059F9" w:rsidRPr="0062288A" w:rsidRDefault="00E059F9" w:rsidP="00784F1B">
            <w:pPr>
              <w:jc w:val="both"/>
            </w:pPr>
          </w:p>
          <w:p w14:paraId="577C7738" w14:textId="77777777" w:rsidR="00E059F9" w:rsidRPr="004908AF" w:rsidRDefault="00E059F9" w:rsidP="00784F1B">
            <w:pPr>
              <w:jc w:val="both"/>
              <w:rPr>
                <w:lang w:val="en-GB"/>
              </w:rPr>
            </w:pPr>
            <w:r w:rsidRPr="004908AF">
              <w:lastRenderedPageBreak/>
              <w:t>Vzduchový kompresor je dodáván připravený k připojení a připravený k provozu se všemi chladicími, řídicími a monitorovacími systémy. Před dodáním je každý systém podroben rozsáhlému testu společnosti ALMiG.</w:t>
            </w:r>
          </w:p>
          <w:p w14:paraId="5CF692BB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</w:p>
          <w:p w14:paraId="7A6805A5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Kompresor vyrobený v souladu s požadavky na označení CE v Německu</w:t>
            </w:r>
          </w:p>
          <w:p w14:paraId="03AD727F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Barvy: světle šedá (RAL 7035) a nebesky modrá (RAL 5015)</w:t>
            </w:r>
          </w:p>
          <w:p w14:paraId="300E26D0" w14:textId="77777777" w:rsidR="00E059F9" w:rsidRPr="00662444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</w:rPr>
            </w:pPr>
            <w:r w:rsidRPr="004908AF">
              <w:rPr>
                <w:rFonts w:cs="Arial"/>
              </w:rPr>
              <w:t>Základní rám bez vibrací pro instalaci bez základů</w:t>
            </w:r>
          </w:p>
          <w:p w14:paraId="29F3C7A4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Kompresor oddělený od základního rámu tlumiči nárazů a vibrací</w:t>
            </w:r>
          </w:p>
          <w:p w14:paraId="083E9C66" w14:textId="77777777" w:rsidR="00E059F9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Včetně akustické izolace a krytů odolných proti nečistotám</w:t>
            </w:r>
          </w:p>
          <w:p w14:paraId="6502A2E9" w14:textId="77777777" w:rsidR="00E059F9" w:rsidRPr="00662444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Rozvod chladicího vzduchu pro extrémně nízkou hladinu hluku</w:t>
            </w:r>
          </w:p>
          <w:p w14:paraId="3130A4C7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Integrovaná elektrická skříň, třída ochrany IP 54, je vyrobena v souladu s německými normami DIN a VDE a obsahuje všechny důležité elektrické a elektronické komponenty, které jsou přehledně uspořádány a jsou snadno přístupné</w:t>
            </w:r>
          </w:p>
          <w:p w14:paraId="322E41DB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Plastové díly jsou označené a plně recyklovatelné</w:t>
            </w:r>
          </w:p>
          <w:p w14:paraId="33A1470D" w14:textId="77777777" w:rsidR="00E059F9" w:rsidRPr="00662444" w:rsidRDefault="00E059F9" w:rsidP="00784F1B">
            <w:pPr>
              <w:ind w:left="720"/>
              <w:jc w:val="both"/>
              <w:rPr>
                <w:rFonts w:cs="Arial"/>
                <w:lang w:val="en-GB"/>
              </w:rPr>
            </w:pPr>
          </w:p>
        </w:tc>
      </w:tr>
      <w:tr w:rsidR="00E059F9" w:rsidRPr="00662444" w14:paraId="3FF26385" w14:textId="77777777" w:rsidTr="00784F1B">
        <w:tc>
          <w:tcPr>
            <w:tcW w:w="2943" w:type="dxa"/>
          </w:tcPr>
          <w:p w14:paraId="331040EE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lastRenderedPageBreak/>
              <w:t>Rysy</w:t>
            </w:r>
          </w:p>
        </w:tc>
        <w:tc>
          <w:tcPr>
            <w:tcW w:w="6343" w:type="dxa"/>
          </w:tcPr>
          <w:p w14:paraId="1197B1F2" w14:textId="77777777" w:rsidR="00E059F9" w:rsidRPr="007A5B2D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Třída účinnosti IE 4 Vysoce výkonný 3fázový motor Siemens </w:t>
            </w:r>
          </w:p>
          <w:p w14:paraId="03924F55" w14:textId="77777777" w:rsidR="007A5B2D" w:rsidRPr="004908AF" w:rsidRDefault="007A5B2D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>
              <w:rPr>
                <w:rFonts w:cs="Arial"/>
              </w:rPr>
              <w:t>Vysoce účinný pohon s proměnnými otáčkami</w:t>
            </w:r>
          </w:p>
          <w:p w14:paraId="1EFA2F1F" w14:textId="77777777" w:rsidR="00E059F9" w:rsidRPr="00DE226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de-DE"/>
              </w:rPr>
            </w:pPr>
            <w:r>
              <w:rPr>
                <w:rFonts w:cs="Arial"/>
              </w:rPr>
              <w:t>Vysoce účinný vstupní filtr</w:t>
            </w:r>
          </w:p>
          <w:p w14:paraId="7EEE776C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Převodový pohon – nenáročný na údržbu, téměř bezztrátový a extrémně účinný </w:t>
            </w:r>
          </w:p>
          <w:p w14:paraId="1D686F29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Regulátor sání ALMiG se sacím filtrem pro spolehlivé, bezzátěžové spuštění a nákladově efektivní provoz</w:t>
            </w:r>
          </w:p>
          <w:p w14:paraId="4A7D345D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Dvoustupňový kompresor ALMiG chlazený vstřikováním oleje s vynikající spolehlivostí</w:t>
            </w:r>
          </w:p>
          <w:p w14:paraId="404E9DAA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Nádrž olejové nádrže s velkou olejovou plochou pro optimální předfiltrování</w:t>
            </w:r>
          </w:p>
          <w:p w14:paraId="23036058" w14:textId="77777777" w:rsidR="00E059F9" w:rsidRPr="00662444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Odtok oleje pomocí kulového ventilu – snadno přístupná plnicí a kontrolní zátka</w:t>
            </w:r>
          </w:p>
          <w:p w14:paraId="5393E4C9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Patrona odlučovače oleje pro vysokou kvalitu stlačeného vzduchu s nízkým přenosem oleje. Umístěno na místě se snadnou údržbou</w:t>
            </w:r>
          </w:p>
          <w:p w14:paraId="6BBCE489" w14:textId="77777777" w:rsidR="00E059F9" w:rsidRPr="00DF7BDB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Optimalizovaná regulace teploty oleje pomocí tepelně řízeného obtoku umožňuje rychlé zahřátí systému na provozní teplotu a zvyšuje životnost oleje </w:t>
            </w:r>
          </w:p>
          <w:p w14:paraId="48983CBA" w14:textId="77777777" w:rsidR="00E059F9" w:rsidRPr="00DF7BDB" w:rsidRDefault="00140910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>
              <w:t>Deskové výměníky tepla pro chlazení oleje a stlačené vody, které zajišťují nízké teploty a chladný chod kompresoru</w:t>
            </w:r>
          </w:p>
          <w:p w14:paraId="135E8736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rPr>
                <w:color w:val="000000"/>
              </w:rPr>
              <w:t>Samostatný chladicí ventilátor pro optimální chlazení a extrémně nízkou hladinu hluku</w:t>
            </w:r>
          </w:p>
          <w:p w14:paraId="2C75DBB7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Pouzdro se snadno odnímatelnými servisními kryty, opatřené základním nátěrem a natřené</w:t>
            </w:r>
          </w:p>
          <w:p w14:paraId="407ABEB1" w14:textId="77777777" w:rsidR="00E059F9" w:rsidRPr="00662444" w:rsidRDefault="00E059F9" w:rsidP="00784F1B">
            <w:pPr>
              <w:tabs>
                <w:tab w:val="left" w:pos="4394"/>
                <w:tab w:val="left" w:pos="4536"/>
                <w:tab w:val="left" w:pos="5670"/>
                <w:tab w:val="left" w:pos="6804"/>
                <w:tab w:val="left" w:pos="7938"/>
              </w:tabs>
              <w:jc w:val="both"/>
              <w:rPr>
                <w:szCs w:val="22"/>
                <w:lang w:val="en-GB"/>
              </w:rPr>
            </w:pPr>
          </w:p>
        </w:tc>
      </w:tr>
      <w:tr w:rsidR="00E059F9" w:rsidRPr="00DE226F" w14:paraId="335E3063" w14:textId="77777777" w:rsidTr="00784F1B">
        <w:tc>
          <w:tcPr>
            <w:tcW w:w="2943" w:type="dxa"/>
          </w:tcPr>
          <w:p w14:paraId="50E0A947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b/>
              </w:rPr>
              <w:t>Výhody</w:t>
            </w:r>
          </w:p>
        </w:tc>
        <w:tc>
          <w:tcPr>
            <w:tcW w:w="6343" w:type="dxa"/>
          </w:tcPr>
          <w:p w14:paraId="55CAD8F7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Vyvinuto a vyrobeno v Německu</w:t>
            </w:r>
          </w:p>
          <w:p w14:paraId="61F26334" w14:textId="77777777" w:rsidR="00E059F9" w:rsidRPr="00662444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lastRenderedPageBreak/>
              <w:t>Vysoce účinný dvoustupňový vzduchový konec kompresoru ALMiG</w:t>
            </w:r>
          </w:p>
          <w:p w14:paraId="2AD4BC2D" w14:textId="77777777" w:rsidR="00E059F9" w:rsidRPr="00662444" w:rsidRDefault="00E059F9" w:rsidP="00E059F9">
            <w:pPr>
              <w:numPr>
                <w:ilvl w:val="1"/>
                <w:numId w:val="5"/>
              </w:numPr>
              <w:jc w:val="both"/>
              <w:rPr>
                <w:rFonts w:cs="Arial"/>
                <w:b/>
                <w:lang w:val="en-GB"/>
              </w:rPr>
            </w:pPr>
            <w:r w:rsidRPr="00662444">
              <w:rPr>
                <w:rFonts w:cs="Arial"/>
                <w:b/>
              </w:rPr>
              <w:t>Nejefektivnější vzduchový blok na světě</w:t>
            </w:r>
          </w:p>
          <w:p w14:paraId="3E43CE9C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Vynikající účinnost systému</w:t>
            </w:r>
          </w:p>
          <w:p w14:paraId="4A59FC5B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Vynikající spolehlivost</w:t>
            </w:r>
          </w:p>
          <w:p w14:paraId="7933060C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Dlouhá životnost</w:t>
            </w:r>
          </w:p>
          <w:p w14:paraId="357BF624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Nízké náklady na provoz a údržbu</w:t>
            </w:r>
          </w:p>
          <w:p w14:paraId="6F9E9F9D" w14:textId="77777777" w:rsidR="00E059F9" w:rsidRPr="00662444" w:rsidRDefault="00E059F9" w:rsidP="00E059F9">
            <w:pPr>
              <w:numPr>
                <w:ilvl w:val="0"/>
                <w:numId w:val="5"/>
              </w:numPr>
              <w:jc w:val="both"/>
              <w:rPr>
                <w:szCs w:val="22"/>
                <w:lang w:val="en-GB"/>
              </w:rPr>
            </w:pPr>
            <w:r w:rsidRPr="004908AF">
              <w:t>Nízká hladina hluku a vibrací</w:t>
            </w:r>
          </w:p>
        </w:tc>
      </w:tr>
    </w:tbl>
    <w:p w14:paraId="3F73249A" w14:textId="77777777" w:rsidR="00E059F9" w:rsidRPr="0062288A" w:rsidRDefault="00E059F9" w:rsidP="00E059F9">
      <w:pPr>
        <w:pStyle w:val="Bezmezer"/>
      </w:pPr>
    </w:p>
    <w:p w14:paraId="3F4FEB3B" w14:textId="77777777" w:rsidR="00E059F9" w:rsidRPr="0062288A" w:rsidRDefault="00E059F9" w:rsidP="00E059F9"/>
    <w:p w14:paraId="7800149E" w14:textId="77777777" w:rsidR="004E775F" w:rsidRPr="002E78CC" w:rsidRDefault="004E775F" w:rsidP="004E775F">
      <w:pPr>
        <w:keepNext/>
        <w:shd w:val="clear" w:color="auto" w:fill="D9D9D9"/>
        <w:spacing w:before="360" w:after="240"/>
        <w:jc w:val="both"/>
        <w:outlineLvl w:val="1"/>
        <w:rPr>
          <w:b/>
          <w:bCs/>
          <w:lang w:eastAsia="de-DE"/>
        </w:rPr>
      </w:pPr>
      <w:r>
        <w:br w:type="page"/>
      </w:r>
      <w:bookmarkStart w:id="0" w:name="_Hlk517944206"/>
      <w:r w:rsidRPr="002E78CC">
        <w:rPr>
          <w:b/>
          <w:bCs/>
          <w:lang w:eastAsia="de-DE"/>
        </w:rPr>
        <w:lastRenderedPageBreak/>
        <w:t>Technické údaje šroubového kompresoru V-Drive řady T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50"/>
        <w:gridCol w:w="2872"/>
        <w:gridCol w:w="850"/>
      </w:tblGrid>
      <w:tr w:rsidR="004E775F" w:rsidRPr="001C067A" w14:paraId="11844AB1" w14:textId="77777777" w:rsidTr="00680901">
        <w:tc>
          <w:tcPr>
            <w:tcW w:w="5350" w:type="dxa"/>
          </w:tcPr>
          <w:bookmarkEnd w:id="0"/>
          <w:p w14:paraId="3623D79A" w14:textId="77777777" w:rsidR="004E775F" w:rsidRPr="001C067A" w:rsidRDefault="004E775F" w:rsidP="0013672A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Číslo modelu</w:t>
            </w:r>
          </w:p>
        </w:tc>
        <w:tc>
          <w:tcPr>
            <w:tcW w:w="2872" w:type="dxa"/>
          </w:tcPr>
          <w:p w14:paraId="1812FF7F" w14:textId="77777777" w:rsidR="004E775F" w:rsidRDefault="004E775F" w:rsidP="0013672A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V-Drive T 28</w:t>
            </w:r>
          </w:p>
          <w:p w14:paraId="2BE068BB" w14:textId="77777777" w:rsidR="004E775F" w:rsidRDefault="004E775F" w:rsidP="0013672A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  <w:p w14:paraId="5B1E8D3F" w14:textId="77777777" w:rsidR="004E775F" w:rsidRDefault="004E775F" w:rsidP="0013672A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VARIABILNÍ RYCHLOST</w:t>
            </w:r>
          </w:p>
          <w:p w14:paraId="3E1D9662" w14:textId="77777777" w:rsidR="004E775F" w:rsidRPr="001C067A" w:rsidRDefault="004E775F" w:rsidP="0013672A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850" w:type="dxa"/>
          </w:tcPr>
          <w:p w14:paraId="101F080B" w14:textId="77777777" w:rsidR="004E775F" w:rsidRPr="001C067A" w:rsidRDefault="004E775F" w:rsidP="0013672A">
            <w:pPr>
              <w:rPr>
                <w:rFonts w:cs="Arial"/>
                <w:bCs/>
                <w:lang w:eastAsia="de-DE"/>
              </w:rPr>
            </w:pPr>
          </w:p>
        </w:tc>
      </w:tr>
      <w:tr w:rsidR="004E775F" w:rsidRPr="001C067A" w14:paraId="37447363" w14:textId="77777777" w:rsidTr="00680901">
        <w:tc>
          <w:tcPr>
            <w:tcW w:w="5350" w:type="dxa"/>
          </w:tcPr>
          <w:p w14:paraId="1B3220B9" w14:textId="77777777" w:rsidR="004E775F" w:rsidRDefault="004E775F" w:rsidP="0013672A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Specifický výkon </w:t>
            </w:r>
          </w:p>
        </w:tc>
        <w:tc>
          <w:tcPr>
            <w:tcW w:w="2872" w:type="dxa"/>
          </w:tcPr>
          <w:p w14:paraId="6D1E2A6D" w14:textId="77777777" w:rsidR="004E775F" w:rsidRDefault="00BE7A86" w:rsidP="0013672A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7,51 kW/(m³/min)</w:t>
            </w:r>
          </w:p>
          <w:p w14:paraId="394E93E8" w14:textId="77777777" w:rsidR="004E775F" w:rsidRPr="00627D03" w:rsidRDefault="004E775F" w:rsidP="0013672A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850" w:type="dxa"/>
          </w:tcPr>
          <w:p w14:paraId="168CEBF2" w14:textId="77777777" w:rsidR="004E775F" w:rsidRPr="001C067A" w:rsidRDefault="004E775F" w:rsidP="0013672A">
            <w:pPr>
              <w:rPr>
                <w:rFonts w:cs="Arial"/>
                <w:bCs/>
                <w:lang w:eastAsia="de-DE"/>
              </w:rPr>
            </w:pPr>
          </w:p>
        </w:tc>
      </w:tr>
      <w:tr w:rsidR="004E775F" w:rsidRPr="001C067A" w14:paraId="45A08460" w14:textId="77777777" w:rsidTr="00680901">
        <w:tc>
          <w:tcPr>
            <w:tcW w:w="5350" w:type="dxa"/>
          </w:tcPr>
          <w:p w14:paraId="580B79F3" w14:textId="77777777" w:rsidR="004E775F" w:rsidRDefault="004E775F" w:rsidP="0013672A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Typ chlazení</w:t>
            </w:r>
          </w:p>
        </w:tc>
        <w:tc>
          <w:tcPr>
            <w:tcW w:w="2872" w:type="dxa"/>
          </w:tcPr>
          <w:p w14:paraId="4B524913" w14:textId="77777777" w:rsidR="004E775F" w:rsidRDefault="004E775F" w:rsidP="0013672A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Vodou chlazený</w:t>
            </w:r>
          </w:p>
          <w:p w14:paraId="2ECA4A06" w14:textId="77777777" w:rsidR="004E775F" w:rsidRPr="00627D03" w:rsidRDefault="004E775F" w:rsidP="0013672A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850" w:type="dxa"/>
          </w:tcPr>
          <w:p w14:paraId="2186A624" w14:textId="77777777" w:rsidR="004E775F" w:rsidRPr="001C067A" w:rsidRDefault="004E775F" w:rsidP="0013672A">
            <w:pPr>
              <w:rPr>
                <w:rFonts w:cs="Arial"/>
                <w:bCs/>
                <w:lang w:eastAsia="de-DE"/>
              </w:rPr>
            </w:pPr>
          </w:p>
        </w:tc>
      </w:tr>
      <w:tr w:rsidR="004E775F" w:rsidRPr="001C067A" w14:paraId="6FAB333A" w14:textId="77777777" w:rsidTr="00680901">
        <w:tc>
          <w:tcPr>
            <w:tcW w:w="5350" w:type="dxa"/>
          </w:tcPr>
          <w:p w14:paraId="3A0333C9" w14:textId="77777777" w:rsidR="004E775F" w:rsidRPr="001C067A" w:rsidRDefault="004E775F" w:rsidP="0013672A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Typ kompresoru</w:t>
            </w:r>
          </w:p>
        </w:tc>
        <w:tc>
          <w:tcPr>
            <w:tcW w:w="2872" w:type="dxa"/>
          </w:tcPr>
          <w:p w14:paraId="27E688DA" w14:textId="77777777" w:rsidR="004E775F" w:rsidRPr="00627D03" w:rsidRDefault="004E775F" w:rsidP="0013672A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 xml:space="preserve">Vysoká účinnost </w:t>
            </w:r>
          </w:p>
          <w:p w14:paraId="521CDD13" w14:textId="707F3AA6" w:rsidR="004E775F" w:rsidRPr="00627D03" w:rsidRDefault="00680901" w:rsidP="0013672A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2stupňového kompresoru</w:t>
            </w:r>
          </w:p>
        </w:tc>
        <w:tc>
          <w:tcPr>
            <w:tcW w:w="850" w:type="dxa"/>
          </w:tcPr>
          <w:p w14:paraId="3859FF7D" w14:textId="77777777" w:rsidR="004E775F" w:rsidRPr="001C067A" w:rsidRDefault="004E775F" w:rsidP="0013672A">
            <w:pPr>
              <w:rPr>
                <w:rFonts w:cs="Arial"/>
                <w:bCs/>
                <w:lang w:eastAsia="de-DE"/>
              </w:rPr>
            </w:pPr>
          </w:p>
        </w:tc>
      </w:tr>
    </w:tbl>
    <w:p w14:paraId="15D92997" w14:textId="77777777" w:rsidR="004E775F" w:rsidRDefault="004E775F" w:rsidP="004E775F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903"/>
        <w:gridCol w:w="548"/>
        <w:gridCol w:w="238"/>
        <w:gridCol w:w="762"/>
        <w:gridCol w:w="1644"/>
        <w:gridCol w:w="1360"/>
        <w:gridCol w:w="1263"/>
        <w:gridCol w:w="1354"/>
      </w:tblGrid>
      <w:tr w:rsidR="004E775F" w:rsidRPr="001C067A" w14:paraId="5CA38BB7" w14:textId="77777777" w:rsidTr="0013672A">
        <w:tc>
          <w:tcPr>
            <w:tcW w:w="2518" w:type="dxa"/>
            <w:gridSpan w:val="2"/>
            <w:shd w:val="clear" w:color="auto" w:fill="D9D9D9"/>
          </w:tcPr>
          <w:p w14:paraId="471D4086" w14:textId="77777777" w:rsidR="004E775F" w:rsidRPr="001C067A" w:rsidRDefault="004E775F" w:rsidP="0013672A">
            <w:pPr>
              <w:rPr>
                <w:rFonts w:cs="Arial"/>
                <w:lang w:eastAsia="de-DE"/>
              </w:rPr>
            </w:pPr>
            <w:bookmarkStart w:id="1" w:name="_Hlk518636367"/>
            <w:r w:rsidRPr="00522F33">
              <w:rPr>
                <w:rFonts w:cs="Arial"/>
                <w:lang w:eastAsia="de-DE"/>
              </w:rPr>
              <w:t>Provozní tlak</w:t>
            </w:r>
          </w:p>
        </w:tc>
        <w:tc>
          <w:tcPr>
            <w:tcW w:w="239" w:type="dxa"/>
            <w:tcBorders>
              <w:right w:val="nil"/>
            </w:tcBorders>
            <w:shd w:val="clear" w:color="auto" w:fill="D9D9D9"/>
          </w:tcPr>
          <w:p w14:paraId="48413723" w14:textId="77777777" w:rsidR="004E775F" w:rsidRPr="001C067A" w:rsidRDefault="004E775F" w:rsidP="0013672A">
            <w:pPr>
              <w:jc w:val="center"/>
              <w:rPr>
                <w:rFonts w:cs="Arial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  <w:shd w:val="clear" w:color="auto" w:fill="D9D9D9"/>
          </w:tcPr>
          <w:p w14:paraId="08ED071F" w14:textId="77777777" w:rsidR="004E775F" w:rsidRPr="001C067A" w:rsidRDefault="004E775F" w:rsidP="0013672A">
            <w:pPr>
              <w:jc w:val="center"/>
              <w:rPr>
                <w:rFonts w:cs="Arial"/>
              </w:rPr>
            </w:pPr>
          </w:p>
        </w:tc>
        <w:tc>
          <w:tcPr>
            <w:tcW w:w="3077" w:type="dxa"/>
            <w:gridSpan w:val="2"/>
            <w:tcBorders>
              <w:left w:val="nil"/>
              <w:right w:val="dashSmallGap" w:sz="4" w:space="0" w:color="auto"/>
            </w:tcBorders>
            <w:shd w:val="clear" w:color="auto" w:fill="D9D9D9"/>
          </w:tcPr>
          <w:p w14:paraId="0836D5BB" w14:textId="5DF6BE37" w:rsidR="004E775F" w:rsidRPr="00C96E33" w:rsidRDefault="00680901" w:rsidP="0013672A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</w:rPr>
              <w:t>Objemový průtok</w:t>
            </w:r>
            <w:r w:rsidR="004E775F" w:rsidRPr="00C96E33">
              <w:rPr>
                <w:rFonts w:cs="Arial"/>
              </w:rPr>
              <w:t>*</w:t>
            </w:r>
          </w:p>
        </w:tc>
        <w:tc>
          <w:tcPr>
            <w:tcW w:w="2665" w:type="dxa"/>
            <w:gridSpan w:val="2"/>
            <w:tcBorders>
              <w:left w:val="dashSmallGap" w:sz="4" w:space="0" w:color="auto"/>
            </w:tcBorders>
            <w:shd w:val="clear" w:color="auto" w:fill="D9D9D9"/>
          </w:tcPr>
          <w:p w14:paraId="3AB21384" w14:textId="5DEC2AA1" w:rsidR="004E775F" w:rsidRPr="00C96E33" w:rsidRDefault="004E775F" w:rsidP="0013672A">
            <w:pPr>
              <w:jc w:val="center"/>
              <w:rPr>
                <w:rFonts w:cs="Arial"/>
                <w:bCs/>
                <w:lang w:val="en-GB" w:eastAsia="de-DE"/>
              </w:rPr>
            </w:pPr>
            <w:r w:rsidRPr="00C96E33">
              <w:rPr>
                <w:rFonts w:cs="Arial"/>
                <w:bCs/>
                <w:lang w:eastAsia="de-DE"/>
              </w:rPr>
              <w:t xml:space="preserve">Výkon </w:t>
            </w:r>
          </w:p>
        </w:tc>
      </w:tr>
      <w:bookmarkEnd w:id="1"/>
      <w:tr w:rsidR="004E775F" w:rsidRPr="001C067A" w14:paraId="06091636" w14:textId="77777777" w:rsidTr="0013672A">
        <w:tc>
          <w:tcPr>
            <w:tcW w:w="1944" w:type="dxa"/>
            <w:shd w:val="clear" w:color="auto" w:fill="D9D9D9"/>
          </w:tcPr>
          <w:p w14:paraId="0933C061" w14:textId="77777777" w:rsidR="004E775F" w:rsidRPr="001C067A" w:rsidRDefault="004E775F" w:rsidP="0013672A">
            <w:pPr>
              <w:rPr>
                <w:rFonts w:cs="Arial"/>
                <w:lang w:eastAsia="de-DE"/>
              </w:rPr>
            </w:pPr>
          </w:p>
        </w:tc>
        <w:tc>
          <w:tcPr>
            <w:tcW w:w="813" w:type="dxa"/>
            <w:gridSpan w:val="2"/>
            <w:tcBorders>
              <w:right w:val="nil"/>
            </w:tcBorders>
            <w:shd w:val="clear" w:color="auto" w:fill="D9D9D9"/>
          </w:tcPr>
          <w:p w14:paraId="2167F500" w14:textId="77777777" w:rsidR="004E775F" w:rsidRDefault="004E775F" w:rsidP="0013672A">
            <w:pPr>
              <w:jc w:val="center"/>
              <w:rPr>
                <w:rFonts w:cs="Arial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  <w:shd w:val="clear" w:color="auto" w:fill="D9D9D9"/>
          </w:tcPr>
          <w:p w14:paraId="2C2EB779" w14:textId="77777777" w:rsidR="004E775F" w:rsidRPr="001C067A" w:rsidRDefault="004E775F" w:rsidP="0013672A">
            <w:pPr>
              <w:jc w:val="center"/>
              <w:rPr>
                <w:rFonts w:cs="Arial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  <w:shd w:val="clear" w:color="auto" w:fill="D9D9D9"/>
          </w:tcPr>
          <w:p w14:paraId="174178D2" w14:textId="77777777" w:rsidR="004E775F" w:rsidRPr="003E68C1" w:rsidRDefault="004E775F" w:rsidP="0013672A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m³ / min (max)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45C4DE4A" w14:textId="77777777" w:rsidR="004E775F" w:rsidRPr="003E68C1" w:rsidRDefault="004E775F" w:rsidP="0013672A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m³ / min (min)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  <w:shd w:val="clear" w:color="auto" w:fill="D9D9D9"/>
          </w:tcPr>
          <w:p w14:paraId="2C909A18" w14:textId="77777777" w:rsidR="004E775F" w:rsidRPr="003E68C1" w:rsidRDefault="004E775F" w:rsidP="0013672A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kW (max)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  <w:shd w:val="clear" w:color="auto" w:fill="D9D9D9"/>
          </w:tcPr>
          <w:p w14:paraId="4274630F" w14:textId="77777777" w:rsidR="004E775F" w:rsidRPr="003E68C1" w:rsidRDefault="004E775F" w:rsidP="0013672A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kW (min)</w:t>
            </w:r>
          </w:p>
        </w:tc>
      </w:tr>
      <w:tr w:rsidR="00BE7A86" w:rsidRPr="00605DEB" w14:paraId="0A79FD67" w14:textId="77777777" w:rsidTr="0013672A">
        <w:tc>
          <w:tcPr>
            <w:tcW w:w="1944" w:type="dxa"/>
          </w:tcPr>
          <w:p w14:paraId="25A5CE57" w14:textId="77777777" w:rsidR="00BE7A86" w:rsidRPr="00605DEB" w:rsidRDefault="00BE7A86" w:rsidP="00BE7A86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5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64E9A656" w14:textId="77777777" w:rsidR="00BE7A86" w:rsidRPr="00605DEB" w:rsidRDefault="00BE7A86" w:rsidP="00BE7A86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729F1D10" w14:textId="77777777" w:rsidR="00BE7A86" w:rsidRPr="00605DEB" w:rsidRDefault="00BE7A86" w:rsidP="00BE7A86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5D2AD743" w14:textId="77777777" w:rsidR="00BE7A86" w:rsidRPr="00605DEB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29,67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F910745" w14:textId="77777777" w:rsidR="00BE7A86" w:rsidRPr="00605DEB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8,38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09D0CB6B" w14:textId="77777777" w:rsidR="00BE7A86" w:rsidRPr="00605DEB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150,77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2A188A2F" w14:textId="77777777" w:rsidR="00BE7A86" w:rsidRPr="00605DEB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48,15</w:t>
            </w:r>
          </w:p>
        </w:tc>
      </w:tr>
      <w:tr w:rsidR="00BE7A86" w:rsidRPr="00605DEB" w14:paraId="21E28D44" w14:textId="77777777" w:rsidTr="0013672A">
        <w:tc>
          <w:tcPr>
            <w:tcW w:w="1944" w:type="dxa"/>
          </w:tcPr>
          <w:p w14:paraId="04FB011C" w14:textId="77777777" w:rsidR="00BE7A86" w:rsidRPr="00605DEB" w:rsidRDefault="00BE7A86" w:rsidP="00BE7A86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6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2C66347D" w14:textId="77777777" w:rsidR="00BE7A86" w:rsidRPr="00605DEB" w:rsidRDefault="00BE7A86" w:rsidP="00BE7A86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67F8646B" w14:textId="77777777" w:rsidR="00BE7A86" w:rsidRPr="00605DEB" w:rsidRDefault="00BE7A86" w:rsidP="00BE7A86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3F3141E0" w14:textId="77777777" w:rsidR="00BE7A86" w:rsidRPr="00605DEB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28,37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FB90285" w14:textId="77777777" w:rsidR="00BE7A86" w:rsidRPr="00605DEB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8,47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57A2817B" w14:textId="77777777" w:rsidR="00BE7A86" w:rsidRPr="00605DEB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150,93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104E2B5F" w14:textId="77777777" w:rsidR="00BE7A86" w:rsidRPr="00605DEB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52,86</w:t>
            </w:r>
          </w:p>
        </w:tc>
      </w:tr>
      <w:tr w:rsidR="00BE7A86" w:rsidRPr="00605DEB" w14:paraId="15695B8F" w14:textId="77777777" w:rsidTr="0013672A">
        <w:tc>
          <w:tcPr>
            <w:tcW w:w="1944" w:type="dxa"/>
          </w:tcPr>
          <w:p w14:paraId="0B52348F" w14:textId="77777777" w:rsidR="00BE7A86" w:rsidRPr="00605DEB" w:rsidRDefault="00BE7A86" w:rsidP="00BE7A86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7 bar(g)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6BB71708" w14:textId="77777777" w:rsidR="00BE7A86" w:rsidRPr="00605DEB" w:rsidRDefault="00BE7A86" w:rsidP="00BE7A86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69FB79E0" w14:textId="77777777" w:rsidR="00BE7A86" w:rsidRPr="00605DEB" w:rsidRDefault="00BE7A86" w:rsidP="00BE7A86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6F7F7CD6" w14:textId="77777777" w:rsidR="00BE7A86" w:rsidRPr="00605DEB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27,09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8E4FE41" w14:textId="77777777" w:rsidR="00BE7A86" w:rsidRPr="00605DEB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8,56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53FAB54A" w14:textId="77777777" w:rsidR="00BE7A86" w:rsidRPr="00605DEB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151,24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5409C221" w14:textId="77777777" w:rsidR="00BE7A86" w:rsidRPr="00605DEB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57,19</w:t>
            </w:r>
          </w:p>
        </w:tc>
      </w:tr>
      <w:tr w:rsidR="00BE7A86" w:rsidRPr="00605DEB" w14:paraId="441AE046" w14:textId="77777777" w:rsidTr="0013672A">
        <w:tc>
          <w:tcPr>
            <w:tcW w:w="1944" w:type="dxa"/>
          </w:tcPr>
          <w:p w14:paraId="05EA4230" w14:textId="77777777" w:rsidR="00BE7A86" w:rsidRPr="00605DEB" w:rsidRDefault="00BE7A86" w:rsidP="00BE7A86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8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06F9D8A0" w14:textId="77777777" w:rsidR="00BE7A86" w:rsidRPr="00605DEB" w:rsidRDefault="00BE7A86" w:rsidP="00BE7A86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39F8138B" w14:textId="77777777" w:rsidR="00BE7A86" w:rsidRPr="00605DEB" w:rsidRDefault="00BE7A86" w:rsidP="00BE7A86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7D1295C8" w14:textId="77777777" w:rsidR="00BE7A86" w:rsidRPr="00605DEB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25,80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D091523" w14:textId="77777777" w:rsidR="00BE7A86" w:rsidRPr="00605DEB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8,65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707CC6BD" w14:textId="77777777" w:rsidR="00BE7A86" w:rsidRPr="00605DEB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151,10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7DE1377E" w14:textId="77777777" w:rsidR="00BE7A86" w:rsidRPr="00605DEB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61,27</w:t>
            </w:r>
          </w:p>
        </w:tc>
      </w:tr>
      <w:tr w:rsidR="00BE7A86" w:rsidRPr="00605DEB" w14:paraId="696922F3" w14:textId="77777777" w:rsidTr="0013672A">
        <w:tc>
          <w:tcPr>
            <w:tcW w:w="1944" w:type="dxa"/>
          </w:tcPr>
          <w:p w14:paraId="561AAEE0" w14:textId="77777777" w:rsidR="00BE7A86" w:rsidRPr="00605DEB" w:rsidRDefault="00BE7A86" w:rsidP="00BE7A86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9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58B3B239" w14:textId="77777777" w:rsidR="00BE7A86" w:rsidRPr="00605DEB" w:rsidRDefault="00BE7A86" w:rsidP="00BE7A86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00C90F4D" w14:textId="77777777" w:rsidR="00BE7A86" w:rsidRPr="00605DEB" w:rsidRDefault="00BE7A86" w:rsidP="00BE7A86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3C5CA13D" w14:textId="77777777" w:rsidR="00BE7A86" w:rsidRPr="00605DEB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24,60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8A277B4" w14:textId="77777777" w:rsidR="00BE7A86" w:rsidRPr="00605DEB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8,74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1BD711D4" w14:textId="77777777" w:rsidR="00BE7A86" w:rsidRPr="00605DEB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151,36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24D3B8E6" w14:textId="77777777" w:rsidR="00BE7A86" w:rsidRPr="00605DEB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65,19</w:t>
            </w:r>
          </w:p>
        </w:tc>
      </w:tr>
      <w:tr w:rsidR="00BE7A86" w:rsidRPr="00605DEB" w14:paraId="1F1A1D93" w14:textId="77777777" w:rsidTr="0013672A">
        <w:tc>
          <w:tcPr>
            <w:tcW w:w="1944" w:type="dxa"/>
          </w:tcPr>
          <w:p w14:paraId="016EA47D" w14:textId="77777777" w:rsidR="00BE7A86" w:rsidRPr="00605DEB" w:rsidRDefault="00BE7A86" w:rsidP="00BE7A86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10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0CA90B95" w14:textId="77777777" w:rsidR="00BE7A86" w:rsidRPr="00605DEB" w:rsidRDefault="00BE7A86" w:rsidP="00BE7A86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4C2E0123" w14:textId="77777777" w:rsidR="00BE7A86" w:rsidRPr="00605DEB" w:rsidRDefault="00BE7A86" w:rsidP="00BE7A86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1BEE6EED" w14:textId="77777777" w:rsidR="00BE7A86" w:rsidRPr="00605DEB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23,28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52235BE" w14:textId="77777777" w:rsidR="00BE7A86" w:rsidRPr="00605DEB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8,65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2C7483FB" w14:textId="77777777" w:rsidR="00BE7A86" w:rsidRPr="00605DEB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150,92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0CF7F261" w14:textId="77777777" w:rsidR="00BE7A86" w:rsidRPr="00605DEB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69,07</w:t>
            </w:r>
          </w:p>
        </w:tc>
      </w:tr>
      <w:tr w:rsidR="00BE7A86" w:rsidRPr="00605DEB" w14:paraId="1DC2B0EB" w14:textId="77777777" w:rsidTr="0013672A">
        <w:tc>
          <w:tcPr>
            <w:tcW w:w="1944" w:type="dxa"/>
          </w:tcPr>
          <w:p w14:paraId="47ED5BEE" w14:textId="77777777" w:rsidR="00BE7A86" w:rsidRDefault="00BE7A86" w:rsidP="00BE7A86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11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77EC96E5" w14:textId="77777777" w:rsidR="00BE7A86" w:rsidRPr="00605DEB" w:rsidRDefault="00BE7A86" w:rsidP="00BE7A86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4A65BC70" w14:textId="77777777" w:rsidR="00BE7A86" w:rsidRPr="00605DEB" w:rsidRDefault="00BE7A86" w:rsidP="00BE7A86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3BFAE83C" w14:textId="77777777" w:rsidR="00BE7A86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21,97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3AC0D95" w14:textId="77777777" w:rsidR="00BE7A86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8,70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1A91C10F" w14:textId="77777777" w:rsidR="00BE7A86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149,88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64A80B34" w14:textId="77777777" w:rsidR="00BE7A86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73,02</w:t>
            </w:r>
          </w:p>
        </w:tc>
      </w:tr>
      <w:tr w:rsidR="00BE7A86" w:rsidRPr="00605DEB" w14:paraId="33C6D1BA" w14:textId="77777777" w:rsidTr="0013672A">
        <w:tc>
          <w:tcPr>
            <w:tcW w:w="1944" w:type="dxa"/>
          </w:tcPr>
          <w:p w14:paraId="5109F7D8" w14:textId="77777777" w:rsidR="00BE7A86" w:rsidRDefault="00BE7A86" w:rsidP="00BE7A86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12 bar(g)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0675F675" w14:textId="77777777" w:rsidR="00BE7A86" w:rsidRPr="00605DEB" w:rsidRDefault="00BE7A86" w:rsidP="00BE7A86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767CA9F0" w14:textId="77777777" w:rsidR="00BE7A86" w:rsidRPr="00605DEB" w:rsidRDefault="00BE7A86" w:rsidP="00BE7A86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27904850" w14:textId="77777777" w:rsidR="00BE7A86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20,67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532DCBB" w14:textId="77777777" w:rsidR="00BE7A86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11,36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6B4AF08F" w14:textId="77777777" w:rsidR="00BE7A86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148,04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34FB9D1B" w14:textId="77777777" w:rsidR="00BE7A86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91,15</w:t>
            </w:r>
          </w:p>
        </w:tc>
      </w:tr>
      <w:tr w:rsidR="00BE7A86" w:rsidRPr="00605DEB" w14:paraId="758CC6C4" w14:textId="77777777" w:rsidTr="0013672A">
        <w:tc>
          <w:tcPr>
            <w:tcW w:w="1944" w:type="dxa"/>
          </w:tcPr>
          <w:p w14:paraId="6D6899E5" w14:textId="77777777" w:rsidR="00BE7A86" w:rsidRDefault="00BE7A86" w:rsidP="00BE7A86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13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60E4D16A" w14:textId="77777777" w:rsidR="00BE7A86" w:rsidRPr="00605DEB" w:rsidRDefault="00BE7A86" w:rsidP="00BE7A86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4542A6A6" w14:textId="77777777" w:rsidR="00BE7A86" w:rsidRPr="00605DEB" w:rsidRDefault="00BE7A86" w:rsidP="00BE7A86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290011A9" w14:textId="77777777" w:rsidR="00BE7A86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19,33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2B254B1" w14:textId="77777777" w:rsidR="00BE7A86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13,94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0E67CB0B" w14:textId="77777777" w:rsidR="00BE7A86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145,28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3EE51614" w14:textId="77777777" w:rsidR="00BE7A86" w:rsidRDefault="00BE7A86" w:rsidP="00BE7A86">
            <w:pPr>
              <w:pStyle w:val="Bezmezer"/>
              <w:jc w:val="center"/>
              <w:rPr>
                <w:rFonts w:cs="Arial"/>
              </w:rPr>
            </w:pPr>
            <w:r w:rsidRPr="006E5AE5">
              <w:rPr>
                <w:rFonts w:eastAsia="Calibri" w:cs="Arial"/>
                <w:szCs w:val="22"/>
              </w:rPr>
              <w:t>110,4</w:t>
            </w:r>
          </w:p>
        </w:tc>
      </w:tr>
    </w:tbl>
    <w:p w14:paraId="34B254AD" w14:textId="77777777" w:rsidR="004E775F" w:rsidRPr="001C067A" w:rsidRDefault="004E775F" w:rsidP="004E775F">
      <w:pPr>
        <w:jc w:val="both"/>
        <w:rPr>
          <w:rFonts w:cs="Arial"/>
          <w:sz w:val="16"/>
          <w:szCs w:val="16"/>
          <w:lang w:eastAsia="de-DE"/>
        </w:rPr>
      </w:pPr>
      <w:bookmarkStart w:id="2" w:name="_Hlk517944254"/>
      <w:r>
        <w:rPr>
          <w:sz w:val="16"/>
          <w:szCs w:val="16"/>
        </w:rPr>
        <w:t xml:space="preserve">* </w:t>
      </w:r>
      <w:r>
        <w:rPr>
          <w:rFonts w:cs="Arial"/>
          <w:sz w:val="16"/>
          <w:szCs w:val="16"/>
          <w:lang w:eastAsia="de-DE"/>
        </w:rPr>
        <w:t xml:space="preserve">Podle ISO 1217 příloha C </w:t>
      </w:r>
    </w:p>
    <w:bookmarkEnd w:id="2"/>
    <w:p w14:paraId="386733E9" w14:textId="77777777" w:rsidR="004E775F" w:rsidRDefault="004E775F" w:rsidP="004E775F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63"/>
        <w:gridCol w:w="2627"/>
        <w:gridCol w:w="1082"/>
      </w:tblGrid>
      <w:tr w:rsidR="004E775F" w:rsidRPr="001C067A" w14:paraId="0AB55837" w14:textId="77777777" w:rsidTr="0013672A">
        <w:tc>
          <w:tcPr>
            <w:tcW w:w="5495" w:type="dxa"/>
            <w:shd w:val="clear" w:color="auto" w:fill="D9D9D9"/>
          </w:tcPr>
          <w:p w14:paraId="6A3F3AEC" w14:textId="77777777" w:rsidR="004E775F" w:rsidRPr="001C067A" w:rsidRDefault="004E775F" w:rsidP="0013672A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16C4624D" w14:textId="77777777" w:rsidR="004E775F" w:rsidRPr="001C067A" w:rsidRDefault="004E775F" w:rsidP="0013672A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06FBF367" w14:textId="77777777" w:rsidR="004E775F" w:rsidRPr="001C067A" w:rsidRDefault="004E775F" w:rsidP="0013672A">
            <w:pPr>
              <w:rPr>
                <w:rFonts w:cs="Arial"/>
                <w:bCs/>
                <w:lang w:eastAsia="de-DE"/>
              </w:rPr>
            </w:pPr>
          </w:p>
        </w:tc>
      </w:tr>
      <w:tr w:rsidR="004E775F" w:rsidRPr="001C067A" w14:paraId="66E45A92" w14:textId="77777777" w:rsidTr="0013672A">
        <w:tc>
          <w:tcPr>
            <w:tcW w:w="5495" w:type="dxa"/>
          </w:tcPr>
          <w:p w14:paraId="6A05E662" w14:textId="77777777" w:rsidR="004E775F" w:rsidRPr="001C067A" w:rsidRDefault="004E775F" w:rsidP="0013672A">
            <w:pPr>
              <w:rPr>
                <w:rFonts w:cs="Arial"/>
                <w:lang w:eastAsia="de-DE"/>
              </w:rPr>
            </w:pPr>
            <w:r w:rsidRPr="00C96E33">
              <w:rPr>
                <w:rFonts w:cs="Arial"/>
                <w:lang w:eastAsia="de-DE"/>
              </w:rPr>
              <w:t>Jmenovité hodnoty hnacího motoru</w:t>
            </w:r>
          </w:p>
        </w:tc>
        <w:tc>
          <w:tcPr>
            <w:tcW w:w="2693" w:type="dxa"/>
          </w:tcPr>
          <w:p w14:paraId="7F642479" w14:textId="77777777" w:rsidR="004E775F" w:rsidRPr="001C067A" w:rsidRDefault="004E775F" w:rsidP="0013672A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132</w:t>
            </w:r>
          </w:p>
        </w:tc>
        <w:tc>
          <w:tcPr>
            <w:tcW w:w="1100" w:type="dxa"/>
          </w:tcPr>
          <w:p w14:paraId="3FD84538" w14:textId="77777777" w:rsidR="004E775F" w:rsidRPr="001C067A" w:rsidRDefault="004E775F" w:rsidP="0013672A">
            <w:pPr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kW</w:t>
            </w:r>
          </w:p>
        </w:tc>
      </w:tr>
      <w:tr w:rsidR="004E775F" w:rsidRPr="001C067A" w14:paraId="5174BD28" w14:textId="77777777" w:rsidTr="0013672A">
        <w:tc>
          <w:tcPr>
            <w:tcW w:w="5495" w:type="dxa"/>
          </w:tcPr>
          <w:p w14:paraId="61737C16" w14:textId="5AD78854" w:rsidR="004E775F" w:rsidRPr="00C96E33" w:rsidRDefault="00680901" w:rsidP="0013672A">
            <w:pPr>
              <w:rPr>
                <w:rFonts w:cs="Arial"/>
                <w:lang w:val="en-GB" w:eastAsia="de-DE"/>
              </w:rPr>
            </w:pPr>
            <w:r>
              <w:rPr>
                <w:rFonts w:cs="Arial"/>
                <w:lang w:eastAsia="de-DE"/>
              </w:rPr>
              <w:t xml:space="preserve">Účinnost motoru </w:t>
            </w:r>
          </w:p>
        </w:tc>
        <w:tc>
          <w:tcPr>
            <w:tcW w:w="2693" w:type="dxa"/>
          </w:tcPr>
          <w:p w14:paraId="266C4B29" w14:textId="77777777" w:rsidR="004E775F" w:rsidRPr="00A8540E" w:rsidRDefault="004E775F" w:rsidP="0013672A">
            <w:pPr>
              <w:jc w:val="right"/>
              <w:rPr>
                <w:rFonts w:cs="Arial"/>
                <w:bCs/>
                <w:highlight w:val="yellow"/>
                <w:lang w:eastAsia="de-DE"/>
              </w:rPr>
            </w:pPr>
            <w:r w:rsidRPr="00A86605">
              <w:rPr>
                <w:rFonts w:cs="Arial"/>
                <w:bCs/>
                <w:lang w:eastAsia="de-DE"/>
              </w:rPr>
              <w:t>IE 4</w:t>
            </w:r>
          </w:p>
        </w:tc>
        <w:tc>
          <w:tcPr>
            <w:tcW w:w="1100" w:type="dxa"/>
          </w:tcPr>
          <w:p w14:paraId="238C1E57" w14:textId="77777777" w:rsidR="004E775F" w:rsidRDefault="004E775F" w:rsidP="0013672A">
            <w:pPr>
              <w:rPr>
                <w:rFonts w:cs="Arial"/>
                <w:bCs/>
                <w:lang w:eastAsia="de-DE"/>
              </w:rPr>
            </w:pPr>
          </w:p>
        </w:tc>
      </w:tr>
      <w:tr w:rsidR="004E775F" w:rsidRPr="001C067A" w14:paraId="75EFAA40" w14:textId="77777777" w:rsidTr="0013672A">
        <w:tc>
          <w:tcPr>
            <w:tcW w:w="5495" w:type="dxa"/>
          </w:tcPr>
          <w:p w14:paraId="0689814D" w14:textId="77777777" w:rsidR="004E775F" w:rsidRPr="00C96E33" w:rsidRDefault="004E775F" w:rsidP="0013672A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Napětí</w:t>
            </w:r>
          </w:p>
        </w:tc>
        <w:tc>
          <w:tcPr>
            <w:tcW w:w="2693" w:type="dxa"/>
          </w:tcPr>
          <w:p w14:paraId="64320B50" w14:textId="1C465E73" w:rsidR="004E775F" w:rsidRPr="001C067A" w:rsidRDefault="00680901" w:rsidP="0013672A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400</w:t>
            </w:r>
          </w:p>
        </w:tc>
        <w:tc>
          <w:tcPr>
            <w:tcW w:w="1100" w:type="dxa"/>
          </w:tcPr>
          <w:p w14:paraId="6EE8D992" w14:textId="77777777" w:rsidR="004E775F" w:rsidRPr="001C067A" w:rsidRDefault="004E775F" w:rsidP="0013672A">
            <w:pPr>
              <w:rPr>
                <w:rFonts w:cs="Arial"/>
                <w:bCs/>
                <w:lang w:eastAsia="de-DE"/>
              </w:rPr>
            </w:pPr>
            <w:r w:rsidRPr="001C067A">
              <w:rPr>
                <w:rFonts w:cs="Arial"/>
                <w:bCs/>
                <w:lang w:eastAsia="de-DE"/>
              </w:rPr>
              <w:t>V</w:t>
            </w:r>
          </w:p>
        </w:tc>
      </w:tr>
      <w:tr w:rsidR="004E775F" w:rsidRPr="001C067A" w14:paraId="5F27285E" w14:textId="77777777" w:rsidTr="0013672A">
        <w:tc>
          <w:tcPr>
            <w:tcW w:w="5495" w:type="dxa"/>
          </w:tcPr>
          <w:p w14:paraId="06634EF7" w14:textId="77777777" w:rsidR="004E775F" w:rsidRPr="00C96E33" w:rsidRDefault="004E775F" w:rsidP="0013672A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Frekvence</w:t>
            </w:r>
          </w:p>
        </w:tc>
        <w:tc>
          <w:tcPr>
            <w:tcW w:w="2693" w:type="dxa"/>
          </w:tcPr>
          <w:p w14:paraId="2AD91AFF" w14:textId="77777777" w:rsidR="004E775F" w:rsidRPr="001C067A" w:rsidRDefault="004E775F" w:rsidP="0013672A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50</w:t>
            </w:r>
          </w:p>
        </w:tc>
        <w:tc>
          <w:tcPr>
            <w:tcW w:w="1100" w:type="dxa"/>
          </w:tcPr>
          <w:p w14:paraId="65ED6421" w14:textId="77777777" w:rsidR="004E775F" w:rsidRPr="001C067A" w:rsidRDefault="004E775F" w:rsidP="0013672A">
            <w:pPr>
              <w:rPr>
                <w:rFonts w:cs="Arial"/>
                <w:bCs/>
                <w:lang w:eastAsia="de-DE"/>
              </w:rPr>
            </w:pPr>
            <w:r w:rsidRPr="001C067A">
              <w:rPr>
                <w:rFonts w:cs="Arial"/>
                <w:bCs/>
                <w:lang w:eastAsia="de-DE"/>
              </w:rPr>
              <w:t>Hz</w:t>
            </w:r>
          </w:p>
        </w:tc>
      </w:tr>
      <w:tr w:rsidR="004E775F" w:rsidRPr="001C067A" w14:paraId="45365EC9" w14:textId="77777777" w:rsidTr="0013672A">
        <w:tc>
          <w:tcPr>
            <w:tcW w:w="5495" w:type="dxa"/>
          </w:tcPr>
          <w:p w14:paraId="7C448AF1" w14:textId="77777777" w:rsidR="004E775F" w:rsidRPr="00C96E33" w:rsidRDefault="004E775F" w:rsidP="0013672A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Třída ochrany</w:t>
            </w:r>
          </w:p>
        </w:tc>
        <w:tc>
          <w:tcPr>
            <w:tcW w:w="2693" w:type="dxa"/>
          </w:tcPr>
          <w:p w14:paraId="6C9335DC" w14:textId="2981ACD1" w:rsidR="004E775F" w:rsidRPr="001C067A" w:rsidRDefault="004E775F" w:rsidP="0013672A">
            <w:pPr>
              <w:jc w:val="right"/>
              <w:rPr>
                <w:rFonts w:cs="Arial"/>
              </w:rPr>
            </w:pPr>
            <w:r w:rsidRPr="001C067A">
              <w:rPr>
                <w:rFonts w:cs="Arial"/>
              </w:rPr>
              <w:t>IP 55</w:t>
            </w:r>
          </w:p>
        </w:tc>
        <w:tc>
          <w:tcPr>
            <w:tcW w:w="1100" w:type="dxa"/>
          </w:tcPr>
          <w:p w14:paraId="668631EE" w14:textId="77777777" w:rsidR="004E775F" w:rsidRPr="001C067A" w:rsidRDefault="004E775F" w:rsidP="0013672A">
            <w:pPr>
              <w:rPr>
                <w:rFonts w:cs="Arial"/>
                <w:bCs/>
                <w:lang w:eastAsia="de-DE"/>
              </w:rPr>
            </w:pPr>
          </w:p>
        </w:tc>
      </w:tr>
    </w:tbl>
    <w:p w14:paraId="51DF315D" w14:textId="77777777" w:rsidR="004E775F" w:rsidRPr="00EF0B22" w:rsidRDefault="004E775F" w:rsidP="004E775F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49"/>
        <w:gridCol w:w="2631"/>
        <w:gridCol w:w="1092"/>
      </w:tblGrid>
      <w:tr w:rsidR="004E775F" w:rsidRPr="00EF0B22" w14:paraId="0B96D074" w14:textId="77777777" w:rsidTr="0013672A">
        <w:tc>
          <w:tcPr>
            <w:tcW w:w="5495" w:type="dxa"/>
            <w:shd w:val="clear" w:color="auto" w:fill="D9D9D9"/>
          </w:tcPr>
          <w:p w14:paraId="7A75AFA6" w14:textId="77777777" w:rsidR="004E775F" w:rsidRPr="00EF0B22" w:rsidRDefault="004E775F" w:rsidP="0013672A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0FE05E9B" w14:textId="77777777" w:rsidR="004E775F" w:rsidRPr="00EF0B22" w:rsidRDefault="004E775F" w:rsidP="0013672A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2D9A17FB" w14:textId="77777777" w:rsidR="004E775F" w:rsidRPr="00EF0B22" w:rsidRDefault="004E775F" w:rsidP="0013672A">
            <w:pPr>
              <w:rPr>
                <w:rFonts w:cs="Arial"/>
                <w:bCs/>
                <w:lang w:eastAsia="de-DE"/>
              </w:rPr>
            </w:pPr>
          </w:p>
        </w:tc>
      </w:tr>
      <w:tr w:rsidR="004E775F" w:rsidRPr="00EF0B22" w14:paraId="0D8484DA" w14:textId="77777777" w:rsidTr="0013672A">
        <w:tc>
          <w:tcPr>
            <w:tcW w:w="5495" w:type="dxa"/>
          </w:tcPr>
          <w:p w14:paraId="33C7A492" w14:textId="77777777" w:rsidR="004E775F" w:rsidRPr="00C96E33" w:rsidRDefault="004E775F" w:rsidP="0013672A">
            <w:pPr>
              <w:rPr>
                <w:rFonts w:cs="Arial"/>
                <w:lang w:val="en-GB"/>
              </w:rPr>
            </w:pPr>
            <w:r w:rsidRPr="00C96E33">
              <w:rPr>
                <w:rFonts w:cs="Arial"/>
              </w:rPr>
              <w:t>Připojení výstupu vzduchu</w:t>
            </w:r>
          </w:p>
        </w:tc>
        <w:tc>
          <w:tcPr>
            <w:tcW w:w="2693" w:type="dxa"/>
          </w:tcPr>
          <w:p w14:paraId="0D0131E2" w14:textId="05426F59" w:rsidR="004E775F" w:rsidRPr="00EF0B22" w:rsidRDefault="004E775F" w:rsidP="0013672A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DN</w:t>
            </w:r>
            <w:r w:rsidR="008B2058">
              <w:rPr>
                <w:rFonts w:cs="Arial"/>
                <w:bCs/>
                <w:lang w:eastAsia="de-DE"/>
              </w:rPr>
              <w:t>80</w:t>
            </w:r>
          </w:p>
        </w:tc>
        <w:tc>
          <w:tcPr>
            <w:tcW w:w="1100" w:type="dxa"/>
          </w:tcPr>
          <w:p w14:paraId="01E37177" w14:textId="77777777" w:rsidR="004E775F" w:rsidRPr="00EF0B22" w:rsidRDefault="004E775F" w:rsidP="0013672A">
            <w:pPr>
              <w:rPr>
                <w:rFonts w:cs="Arial"/>
              </w:rPr>
            </w:pPr>
          </w:p>
        </w:tc>
      </w:tr>
      <w:tr w:rsidR="004E775F" w:rsidRPr="001C067A" w14:paraId="76020CE0" w14:textId="77777777" w:rsidTr="0013672A">
        <w:tc>
          <w:tcPr>
            <w:tcW w:w="5495" w:type="dxa"/>
          </w:tcPr>
          <w:p w14:paraId="2FE94F87" w14:textId="77777777" w:rsidR="004E775F" w:rsidRPr="00C96E33" w:rsidRDefault="004E775F" w:rsidP="0013672A">
            <w:pPr>
              <w:rPr>
                <w:rFonts w:cs="Arial"/>
                <w:lang w:val="en-GB"/>
              </w:rPr>
            </w:pPr>
            <w:r w:rsidRPr="00C96E33">
              <w:rPr>
                <w:rFonts w:cs="Arial"/>
              </w:rPr>
              <w:t>Obsah zbytkového oleje ve vzduchu</w:t>
            </w:r>
          </w:p>
        </w:tc>
        <w:tc>
          <w:tcPr>
            <w:tcW w:w="2693" w:type="dxa"/>
          </w:tcPr>
          <w:p w14:paraId="249CBE98" w14:textId="77777777" w:rsidR="004E775F" w:rsidRPr="00EF0B22" w:rsidRDefault="00BE7A86" w:rsidP="0013672A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3</w:t>
            </w:r>
          </w:p>
        </w:tc>
        <w:tc>
          <w:tcPr>
            <w:tcW w:w="1100" w:type="dxa"/>
          </w:tcPr>
          <w:p w14:paraId="2C488AD0" w14:textId="77777777" w:rsidR="004E775F" w:rsidRDefault="004E775F" w:rsidP="0013672A">
            <w:pPr>
              <w:rPr>
                <w:rFonts w:cs="Arial"/>
              </w:rPr>
            </w:pPr>
            <w:r w:rsidRPr="00EF0B22">
              <w:rPr>
                <w:rFonts w:cs="Arial"/>
              </w:rPr>
              <w:t>mg/m³</w:t>
            </w:r>
          </w:p>
        </w:tc>
      </w:tr>
    </w:tbl>
    <w:p w14:paraId="47B4D9DF" w14:textId="77777777" w:rsidR="004E775F" w:rsidRPr="001C067A" w:rsidRDefault="004E775F" w:rsidP="004E775F">
      <w:pPr>
        <w:jc w:val="both"/>
        <w:rPr>
          <w:rFonts w:cs="Arial"/>
          <w:sz w:val="16"/>
          <w:szCs w:val="16"/>
          <w:lang w:eastAsia="de-DE"/>
        </w:rPr>
      </w:pPr>
      <w:bookmarkStart w:id="3" w:name="_Hlk517944456"/>
      <w:r>
        <w:rPr>
          <w:sz w:val="16"/>
          <w:szCs w:val="16"/>
        </w:rPr>
        <w:t xml:space="preserve"> </w:t>
      </w:r>
      <w:r>
        <w:rPr>
          <w:rFonts w:cs="Arial"/>
          <w:sz w:val="16"/>
          <w:szCs w:val="16"/>
          <w:lang w:eastAsia="de-DE"/>
        </w:rPr>
        <w:t xml:space="preserve">Podle DIN 45635 T.13 </w:t>
      </w:r>
    </w:p>
    <w:bookmarkEnd w:id="3"/>
    <w:p w14:paraId="00171A74" w14:textId="77777777" w:rsidR="004E775F" w:rsidRDefault="004E775F" w:rsidP="004E775F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1599"/>
        <w:gridCol w:w="1620"/>
        <w:gridCol w:w="1595"/>
        <w:gridCol w:w="1630"/>
      </w:tblGrid>
      <w:tr w:rsidR="004E775F" w:rsidRPr="001C067A" w14:paraId="3DC69825" w14:textId="77777777" w:rsidTr="0013672A">
        <w:tc>
          <w:tcPr>
            <w:tcW w:w="2628" w:type="dxa"/>
            <w:shd w:val="clear" w:color="auto" w:fill="D9D9D9"/>
          </w:tcPr>
          <w:p w14:paraId="115E90D6" w14:textId="77777777" w:rsidR="004E775F" w:rsidRPr="001C067A" w:rsidRDefault="004E775F" w:rsidP="0013672A">
            <w:pPr>
              <w:rPr>
                <w:rFonts w:cs="Arial"/>
                <w:lang w:eastAsia="de-DE"/>
              </w:rPr>
            </w:pPr>
          </w:p>
        </w:tc>
        <w:tc>
          <w:tcPr>
            <w:tcW w:w="1599" w:type="dxa"/>
            <w:tcBorders>
              <w:right w:val="dashSmallGap" w:sz="4" w:space="0" w:color="auto"/>
            </w:tcBorders>
            <w:shd w:val="clear" w:color="auto" w:fill="D9D9D9"/>
          </w:tcPr>
          <w:p w14:paraId="73E71A29" w14:textId="77777777" w:rsidR="004E775F" w:rsidRPr="00BE56F9" w:rsidRDefault="004E775F" w:rsidP="0013672A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Délka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03E39C24" w14:textId="77777777" w:rsidR="004E775F" w:rsidRPr="00BE56F9" w:rsidRDefault="004E775F" w:rsidP="0013672A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Šířka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4DE9BB1D" w14:textId="77777777" w:rsidR="004E775F" w:rsidRPr="00BE56F9" w:rsidRDefault="004E775F" w:rsidP="0013672A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Výška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  <w:shd w:val="clear" w:color="auto" w:fill="D9D9D9"/>
          </w:tcPr>
          <w:p w14:paraId="1ABC1D8E" w14:textId="77777777" w:rsidR="004E775F" w:rsidRPr="00BE56F9" w:rsidRDefault="004E775F" w:rsidP="0013672A">
            <w:pPr>
              <w:jc w:val="center"/>
              <w:rPr>
                <w:rFonts w:cs="Arial"/>
                <w:bCs/>
                <w:lang w:val="en-GB" w:eastAsia="de-DE"/>
              </w:rPr>
            </w:pPr>
            <w:r w:rsidRPr="00BE56F9">
              <w:rPr>
                <w:rFonts w:cs="Arial"/>
                <w:bCs/>
                <w:lang w:eastAsia="de-DE"/>
              </w:rPr>
              <w:t>Hmotnost</w:t>
            </w:r>
          </w:p>
        </w:tc>
      </w:tr>
      <w:tr w:rsidR="004E775F" w:rsidRPr="001C067A" w14:paraId="358C1734" w14:textId="77777777" w:rsidTr="0013672A">
        <w:tc>
          <w:tcPr>
            <w:tcW w:w="2628" w:type="dxa"/>
            <w:shd w:val="clear" w:color="auto" w:fill="D9D9D9"/>
          </w:tcPr>
          <w:p w14:paraId="06C788D4" w14:textId="77777777" w:rsidR="004E775F" w:rsidRPr="001C067A" w:rsidRDefault="004E775F" w:rsidP="0013672A">
            <w:pPr>
              <w:rPr>
                <w:rFonts w:cs="Arial"/>
                <w:lang w:eastAsia="de-DE"/>
              </w:rPr>
            </w:pPr>
          </w:p>
        </w:tc>
        <w:tc>
          <w:tcPr>
            <w:tcW w:w="1599" w:type="dxa"/>
            <w:tcBorders>
              <w:right w:val="dashSmallGap" w:sz="4" w:space="0" w:color="auto"/>
            </w:tcBorders>
            <w:shd w:val="clear" w:color="auto" w:fill="D9D9D9"/>
          </w:tcPr>
          <w:p w14:paraId="2FD8E823" w14:textId="77777777" w:rsidR="004E775F" w:rsidRDefault="004E775F" w:rsidP="0013672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2F4E4641" w14:textId="77777777" w:rsidR="004E775F" w:rsidRPr="001C067A" w:rsidRDefault="004E775F" w:rsidP="0013672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68EA06A6" w14:textId="77777777" w:rsidR="004E775F" w:rsidRDefault="004E775F" w:rsidP="0013672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  <w:shd w:val="clear" w:color="auto" w:fill="D9D9D9"/>
          </w:tcPr>
          <w:p w14:paraId="750E02BE" w14:textId="77777777" w:rsidR="004E775F" w:rsidRPr="001C067A" w:rsidRDefault="004E775F" w:rsidP="0013672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Kg</w:t>
            </w:r>
          </w:p>
        </w:tc>
      </w:tr>
      <w:tr w:rsidR="00BE7A86" w:rsidRPr="001C067A" w14:paraId="1D6071CB" w14:textId="77777777" w:rsidTr="0013672A">
        <w:tc>
          <w:tcPr>
            <w:tcW w:w="2628" w:type="dxa"/>
          </w:tcPr>
          <w:p w14:paraId="5A62FA2F" w14:textId="77777777" w:rsidR="00BE7A86" w:rsidRPr="00EF0B22" w:rsidRDefault="00BE7A86" w:rsidP="00BE7A86">
            <w:pPr>
              <w:jc w:val="right"/>
              <w:rPr>
                <w:rFonts w:cs="Arial"/>
                <w:lang w:eastAsia="de-DE"/>
              </w:rPr>
            </w:pPr>
            <w:r w:rsidRPr="00EF0B22">
              <w:rPr>
                <w:rFonts w:cs="Arial"/>
                <w:lang w:eastAsia="de-DE"/>
              </w:rPr>
              <w:t>Standard</w:t>
            </w:r>
          </w:p>
        </w:tc>
        <w:tc>
          <w:tcPr>
            <w:tcW w:w="1599" w:type="dxa"/>
            <w:tcBorders>
              <w:right w:val="dashSmallGap" w:sz="4" w:space="0" w:color="auto"/>
            </w:tcBorders>
          </w:tcPr>
          <w:p w14:paraId="2224C42D" w14:textId="77777777" w:rsidR="00BE7A86" w:rsidRPr="00EF0B22" w:rsidRDefault="00BE7A86" w:rsidP="00BE7A86">
            <w:pPr>
              <w:jc w:val="center"/>
              <w:rPr>
                <w:rFonts w:cs="Arial"/>
                <w:bCs/>
                <w:lang w:eastAsia="de-DE"/>
              </w:rPr>
            </w:pPr>
            <w:r w:rsidRPr="006E5AE5">
              <w:rPr>
                <w:rFonts w:cs="Arial"/>
                <w:bCs/>
                <w:szCs w:val="22"/>
                <w:lang w:eastAsia="de-DE"/>
              </w:rPr>
              <w:t>3.250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786C9C9" w14:textId="77777777" w:rsidR="00BE7A86" w:rsidRPr="00EF0B22" w:rsidRDefault="00BE7A86" w:rsidP="00BE7A86">
            <w:pPr>
              <w:jc w:val="center"/>
              <w:rPr>
                <w:rFonts w:cs="Arial"/>
                <w:bCs/>
                <w:lang w:eastAsia="de-DE"/>
              </w:rPr>
            </w:pPr>
            <w:r w:rsidRPr="006E5AE5">
              <w:rPr>
                <w:rFonts w:cs="Arial"/>
                <w:bCs/>
                <w:szCs w:val="22"/>
                <w:lang w:eastAsia="de-DE"/>
              </w:rPr>
              <w:t>1.800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8F82340" w14:textId="77777777" w:rsidR="00BE7A86" w:rsidRPr="00EF0B22" w:rsidRDefault="00BE7A86" w:rsidP="00BE7A86">
            <w:pPr>
              <w:jc w:val="center"/>
              <w:rPr>
                <w:rFonts w:cs="Arial"/>
                <w:bCs/>
                <w:lang w:eastAsia="de-DE"/>
              </w:rPr>
            </w:pPr>
            <w:r w:rsidRPr="006E5AE5">
              <w:rPr>
                <w:rFonts w:cs="Arial"/>
                <w:bCs/>
                <w:szCs w:val="22"/>
                <w:lang w:eastAsia="de-DE"/>
              </w:rPr>
              <w:t>1.800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</w:tcPr>
          <w:p w14:paraId="326D1236" w14:textId="77777777" w:rsidR="00BE7A86" w:rsidRPr="00EF0B22" w:rsidRDefault="00BE7A86" w:rsidP="00BE7A86">
            <w:pPr>
              <w:jc w:val="center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szCs w:val="22"/>
                <w:lang w:eastAsia="de-DE"/>
              </w:rPr>
              <w:t>4.450</w:t>
            </w:r>
          </w:p>
        </w:tc>
      </w:tr>
    </w:tbl>
    <w:p w14:paraId="17FA39DD" w14:textId="77777777" w:rsidR="004E775F" w:rsidRPr="00051AE4" w:rsidRDefault="004E775F" w:rsidP="004E775F"/>
    <w:p w14:paraId="758A80D7" w14:textId="77777777" w:rsidR="004E775F" w:rsidRDefault="004E775F" w:rsidP="004E775F"/>
    <w:p w14:paraId="5D7DA2BA" w14:textId="77777777" w:rsidR="004E775F" w:rsidRPr="00BB1457" w:rsidRDefault="004E775F" w:rsidP="004E775F">
      <w:pPr>
        <w:keepNext/>
        <w:shd w:val="clear" w:color="auto" w:fill="D9D9D9"/>
        <w:spacing w:before="360" w:after="240"/>
        <w:jc w:val="both"/>
        <w:outlineLvl w:val="1"/>
        <w:rPr>
          <w:rFonts w:cs="Arial"/>
          <w:b/>
          <w:bCs/>
        </w:rPr>
      </w:pPr>
      <w:r>
        <w:br w:type="page"/>
      </w:r>
      <w:r w:rsidRPr="00BB1457">
        <w:rPr>
          <w:b/>
          <w:bCs/>
        </w:rPr>
        <w:lastRenderedPageBreak/>
        <w:t>Mikroprocesorové řízení ALMiG AIR CONTROL HE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2376"/>
        <w:gridCol w:w="6910"/>
      </w:tblGrid>
      <w:tr w:rsidR="004E775F" w:rsidRPr="0012126F" w14:paraId="78F34E61" w14:textId="77777777" w:rsidTr="0013672A">
        <w:tc>
          <w:tcPr>
            <w:tcW w:w="2376" w:type="dxa"/>
          </w:tcPr>
          <w:p w14:paraId="37D8A5B1" w14:textId="77777777" w:rsidR="004E775F" w:rsidRPr="001B6C75" w:rsidRDefault="004E775F" w:rsidP="0013672A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Výhoda / funkce</w:t>
            </w:r>
          </w:p>
        </w:tc>
        <w:tc>
          <w:tcPr>
            <w:tcW w:w="6910" w:type="dxa"/>
          </w:tcPr>
          <w:p w14:paraId="0D595544" w14:textId="77777777" w:rsidR="004E775F" w:rsidRPr="00BB1457" w:rsidRDefault="004E775F" w:rsidP="0013672A">
            <w:pPr>
              <w:rPr>
                <w:rFonts w:cs="Arial"/>
              </w:rPr>
            </w:pPr>
            <w:r w:rsidRPr="00BB1457">
              <w:t xml:space="preserve">Řízení kompresoru je zodpovědné za efektivní provoz kompresoru. Řídí váš generátor stlačeného vzduchu a kdykoli vám poskytne informace o jeho aktuálním provozním stavu. </w:t>
            </w:r>
          </w:p>
          <w:p w14:paraId="3728BCA3" w14:textId="77777777" w:rsidR="004E775F" w:rsidRPr="00EC786C" w:rsidRDefault="004E775F" w:rsidP="0013672A"/>
          <w:p w14:paraId="30D99621" w14:textId="77777777" w:rsidR="004E775F" w:rsidRPr="00BB1457" w:rsidRDefault="004E775F" w:rsidP="0013672A">
            <w:pPr>
              <w:rPr>
                <w:rFonts w:cs="Arial"/>
              </w:rPr>
            </w:pPr>
            <w:r w:rsidRPr="00BB1457">
              <w:t>Kompresory se aktivují a deaktivují v závislosti na spotřebě tak, aby celá síť běžela trvale v energeticky nejúčinnějším rozsahu. Uživatel spotřebuje pouze tolik energie, kolik je nezbytně nutné pro potřebné množství stlačeného vzduchu.</w:t>
            </w:r>
          </w:p>
          <w:p w14:paraId="26612C75" w14:textId="77777777" w:rsidR="004E775F" w:rsidRPr="0012126F" w:rsidRDefault="004E775F" w:rsidP="0013672A">
            <w:pPr>
              <w:rPr>
                <w:rFonts w:cs="Arial"/>
              </w:rPr>
            </w:pPr>
          </w:p>
        </w:tc>
      </w:tr>
      <w:tr w:rsidR="004E775F" w:rsidRPr="0012126F" w14:paraId="403246D7" w14:textId="77777777" w:rsidTr="0013672A">
        <w:tc>
          <w:tcPr>
            <w:tcW w:w="2376" w:type="dxa"/>
          </w:tcPr>
          <w:p w14:paraId="2912E330" w14:textId="77777777" w:rsidR="004E775F" w:rsidRPr="001B6C75" w:rsidRDefault="004E775F" w:rsidP="0013672A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Popis</w:t>
            </w:r>
          </w:p>
        </w:tc>
        <w:tc>
          <w:tcPr>
            <w:tcW w:w="6910" w:type="dxa"/>
          </w:tcPr>
          <w:p w14:paraId="54A27D55" w14:textId="77777777" w:rsidR="004E775F" w:rsidRDefault="004E775F" w:rsidP="0013672A">
            <w:r w:rsidRPr="00BB1457">
              <w:t xml:space="preserve">Mikroprocesorová elektronika řady AIR CONTROL HE splňuje nejvyšší požadavky na komplexní elektronické řízení kompresoru. Integrované globální řízení pro regulaci až 10 kompresorů v režimu master / slave nebo v režimu základního zátěžového cyklu s nejmodernější sběrnicovou technologií. </w:t>
            </w:r>
          </w:p>
          <w:p w14:paraId="78AEF7FF" w14:textId="77777777" w:rsidR="004E775F" w:rsidRDefault="004E775F" w:rsidP="0013672A"/>
          <w:p w14:paraId="6B6CF4D5" w14:textId="21E712CF" w:rsidR="004E775F" w:rsidRPr="00BB1457" w:rsidRDefault="00BF76BC" w:rsidP="0013672A">
            <w:pPr>
              <w:jc w:val="center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18C39E04" wp14:editId="4FF916A8">
                  <wp:extent cx="2880360" cy="1539240"/>
                  <wp:effectExtent l="0" t="0" r="0" b="0"/>
                  <wp:docPr id="2" name="obrázek 2" descr="ALMiG Industrie 4.0 Kompressorsteuerung Air Control H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LMiG Industrie 4.0 Kompressorsteuerung Air Control H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360" cy="153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F991AE" w14:textId="77777777" w:rsidR="004E775F" w:rsidRPr="00BB1457" w:rsidRDefault="004E775F" w:rsidP="0013672A">
            <w:pPr>
              <w:rPr>
                <w:rFonts w:cs="Arial"/>
              </w:rPr>
            </w:pPr>
          </w:p>
          <w:p w14:paraId="7A569540" w14:textId="77777777" w:rsidR="004E775F" w:rsidRDefault="004E775F" w:rsidP="0013672A">
            <w:pPr>
              <w:numPr>
                <w:ilvl w:val="0"/>
                <w:numId w:val="8"/>
              </w:numPr>
              <w:spacing w:after="40"/>
            </w:pPr>
            <w:r>
              <w:t>Nejmodernější mikroprocesor</w:t>
            </w:r>
          </w:p>
          <w:p w14:paraId="66A8BEAB" w14:textId="77777777" w:rsidR="004E775F" w:rsidRDefault="004E775F" w:rsidP="0013672A">
            <w:pPr>
              <w:numPr>
                <w:ilvl w:val="0"/>
                <w:numId w:val="8"/>
              </w:numPr>
              <w:spacing w:after="40"/>
            </w:pPr>
            <w:r>
              <w:t>Průmyslová třída Flash-EPROM &amp; EEPROM (úložiště)</w:t>
            </w:r>
          </w:p>
          <w:p w14:paraId="72A7A13A" w14:textId="77777777" w:rsidR="004E775F" w:rsidRDefault="004E775F" w:rsidP="0013672A">
            <w:pPr>
              <w:numPr>
                <w:ilvl w:val="0"/>
                <w:numId w:val="8"/>
              </w:numPr>
              <w:spacing w:after="40"/>
            </w:pPr>
            <w:r>
              <w:t>BERAN</w:t>
            </w:r>
          </w:p>
          <w:p w14:paraId="23E1189F" w14:textId="77777777" w:rsidR="004E775F" w:rsidRDefault="004E775F" w:rsidP="0013672A">
            <w:pPr>
              <w:numPr>
                <w:ilvl w:val="0"/>
                <w:numId w:val="8"/>
              </w:numPr>
              <w:spacing w:after="40"/>
            </w:pPr>
            <w:r>
              <w:t>Odolná klávesnice a dotyková obrazovka</w:t>
            </w:r>
          </w:p>
          <w:p w14:paraId="0D7A4AA1" w14:textId="77777777" w:rsidR="004E775F" w:rsidRPr="00422D25" w:rsidRDefault="004E775F" w:rsidP="0013672A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AA2C29">
              <w:t xml:space="preserve">Přehledný LCD displej </w:t>
            </w:r>
          </w:p>
          <w:p w14:paraId="278DC52D" w14:textId="77777777" w:rsidR="004E775F" w:rsidRDefault="004E775F" w:rsidP="0013672A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422D25">
              <w:t xml:space="preserve">Analogové vstupy </w:t>
            </w:r>
          </w:p>
          <w:p w14:paraId="04D21C27" w14:textId="77777777" w:rsidR="004E775F" w:rsidRPr="00422D25" w:rsidRDefault="004E775F" w:rsidP="0013672A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422D25">
              <w:t xml:space="preserve">Digitální vstupy </w:t>
            </w:r>
          </w:p>
          <w:p w14:paraId="0B8EBE9E" w14:textId="77777777" w:rsidR="004E775F" w:rsidRPr="00AA2C29" w:rsidRDefault="004E775F" w:rsidP="0013672A">
            <w:pPr>
              <w:numPr>
                <w:ilvl w:val="0"/>
                <w:numId w:val="8"/>
              </w:numPr>
              <w:spacing w:after="40"/>
            </w:pPr>
            <w:r w:rsidRPr="00AA2C29">
              <w:t xml:space="preserve">Digitální výstupy </w:t>
            </w:r>
          </w:p>
          <w:p w14:paraId="7E335A95" w14:textId="77777777" w:rsidR="004E775F" w:rsidRPr="00422D25" w:rsidRDefault="004E775F" w:rsidP="0013672A">
            <w:pPr>
              <w:numPr>
                <w:ilvl w:val="0"/>
                <w:numId w:val="8"/>
              </w:numPr>
              <w:spacing w:after="40"/>
            </w:pPr>
            <w:r>
              <w:t>Přizpůsobené rozhraní</w:t>
            </w:r>
          </w:p>
          <w:p w14:paraId="13270642" w14:textId="77777777" w:rsidR="004E775F" w:rsidRDefault="004E775F" w:rsidP="0013672A"/>
          <w:p w14:paraId="5B27DCD4" w14:textId="77777777" w:rsidR="004E775F" w:rsidRPr="00BB1457" w:rsidRDefault="004E775F" w:rsidP="0013672A">
            <w:pPr>
              <w:rPr>
                <w:rFonts w:cs="Arial"/>
              </w:rPr>
            </w:pPr>
            <w:r w:rsidRPr="00BB1457">
              <w:t>Lze použít jako integrovaný kompresor nebo jako externí nadřazený řídicí systém.</w:t>
            </w:r>
          </w:p>
          <w:p w14:paraId="234F9C77" w14:textId="77777777" w:rsidR="004E775F" w:rsidRPr="0012126F" w:rsidRDefault="004E775F" w:rsidP="0013672A">
            <w:pPr>
              <w:tabs>
                <w:tab w:val="left" w:pos="4394"/>
                <w:tab w:val="left" w:pos="4536"/>
                <w:tab w:val="left" w:pos="5670"/>
                <w:tab w:val="left" w:pos="6804"/>
                <w:tab w:val="left" w:pos="7938"/>
              </w:tabs>
              <w:autoSpaceDE w:val="0"/>
              <w:autoSpaceDN w:val="0"/>
              <w:ind w:left="142" w:hanging="142"/>
              <w:rPr>
                <w:szCs w:val="22"/>
              </w:rPr>
            </w:pPr>
          </w:p>
        </w:tc>
      </w:tr>
      <w:tr w:rsidR="004E775F" w:rsidRPr="0012126F" w14:paraId="2A1A263B" w14:textId="77777777" w:rsidTr="0013672A">
        <w:tc>
          <w:tcPr>
            <w:tcW w:w="2376" w:type="dxa"/>
          </w:tcPr>
          <w:p w14:paraId="63D47621" w14:textId="77777777" w:rsidR="004E775F" w:rsidRPr="001B6C75" w:rsidRDefault="004E775F" w:rsidP="0013672A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Rysy</w:t>
            </w:r>
          </w:p>
        </w:tc>
        <w:tc>
          <w:tcPr>
            <w:tcW w:w="6910" w:type="dxa"/>
          </w:tcPr>
          <w:p w14:paraId="68C4A987" w14:textId="77777777" w:rsidR="004E775F" w:rsidRPr="00BE7A86" w:rsidRDefault="004E775F" w:rsidP="0013672A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Nepřetržité sledování všech parametrů relevantních pro provoz</w:t>
            </w:r>
          </w:p>
          <w:p w14:paraId="5BA87C34" w14:textId="77777777" w:rsidR="00BE7A86" w:rsidRPr="00BB1457" w:rsidRDefault="00BE7A86" w:rsidP="0013672A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rPr>
                <w:bCs/>
              </w:rPr>
              <w:t>Připojení k webovému serveru – k systémovým informacím lze přistupovat prostřednictvím prohlížeče v síti</w:t>
            </w:r>
          </w:p>
          <w:p w14:paraId="69B1C0C3" w14:textId="77777777" w:rsidR="004E775F" w:rsidRPr="00BB1457" w:rsidRDefault="004E775F" w:rsidP="0013672A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 xml:space="preserve">Podsvícený barevný dotykový displej (formát 152 x 92 mm) </w:t>
            </w:r>
          </w:p>
          <w:p w14:paraId="633CEBEE" w14:textId="77777777" w:rsidR="004E775F" w:rsidRPr="00BB1457" w:rsidRDefault="004E775F" w:rsidP="0013672A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Režim rozdělení nebo celé obrazovky (volitelné)</w:t>
            </w:r>
          </w:p>
          <w:p w14:paraId="3333E34D" w14:textId="77777777" w:rsidR="004E775F" w:rsidRPr="00BB1457" w:rsidRDefault="004E775F" w:rsidP="0013672A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Jasný přehled o všech důležitých provozních parametrech kompresorů nebo celé stanice:</w:t>
            </w:r>
          </w:p>
          <w:p w14:paraId="68A3D2A4" w14:textId="77777777" w:rsidR="004E775F" w:rsidRPr="00BB1457" w:rsidRDefault="004E775F" w:rsidP="0013672A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Kompresory běží, jsou v pohotovostním režimu nebo jsou zatížené</w:t>
            </w:r>
          </w:p>
          <w:p w14:paraId="6FD4DD54" w14:textId="77777777" w:rsidR="004E775F" w:rsidRPr="00BB1457" w:rsidRDefault="004E775F" w:rsidP="0013672A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Kompresní teplota jednotlivých kompresorů</w:t>
            </w:r>
          </w:p>
          <w:p w14:paraId="543BD41A" w14:textId="77777777" w:rsidR="004E775F" w:rsidRPr="00BB1457" w:rsidRDefault="004E775F" w:rsidP="0013672A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Vytížení kapacity s kompresory s regulací otáček</w:t>
            </w:r>
          </w:p>
          <w:p w14:paraId="1644DB90" w14:textId="77777777" w:rsidR="004E775F" w:rsidRPr="00BB1457" w:rsidRDefault="004E775F" w:rsidP="0013672A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lastRenderedPageBreak/>
              <w:t>Datum / hodiny reálného času</w:t>
            </w:r>
          </w:p>
          <w:p w14:paraId="6AA7EF4A" w14:textId="77777777" w:rsidR="004E775F" w:rsidRPr="00BB1457" w:rsidRDefault="004E775F" w:rsidP="0013672A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Dálkové ovládání zapnuto / vypnuto (stav)</w:t>
            </w:r>
          </w:p>
          <w:p w14:paraId="4793CAC4" w14:textId="77777777" w:rsidR="004E775F" w:rsidRPr="00BB1457" w:rsidRDefault="004E775F" w:rsidP="0013672A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Automatický restart po výpadku napájení</w:t>
            </w:r>
          </w:p>
          <w:p w14:paraId="0BD695BA" w14:textId="77777777" w:rsidR="004E775F" w:rsidRPr="00BB1457" w:rsidRDefault="004E775F" w:rsidP="0013672A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tlak pro jeden kompresor nebo síť</w:t>
            </w:r>
          </w:p>
          <w:p w14:paraId="423AAFDA" w14:textId="77777777" w:rsidR="004E775F" w:rsidRPr="00BB1457" w:rsidRDefault="004E775F" w:rsidP="0013672A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hlášení (údržba / poznámky / atd.)</w:t>
            </w:r>
          </w:p>
          <w:p w14:paraId="60790946" w14:textId="77777777" w:rsidR="004E775F" w:rsidRPr="00BB1457" w:rsidRDefault="004E775F" w:rsidP="0013672A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data zaznamenaná jako diagramy:</w:t>
            </w:r>
          </w:p>
          <w:p w14:paraId="1E659C6C" w14:textId="77777777" w:rsidR="004E775F" w:rsidRPr="00BB1457" w:rsidRDefault="004E775F" w:rsidP="0013672A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Vytížení jednotlivých kompresorů nebo sítě</w:t>
            </w:r>
          </w:p>
          <w:p w14:paraId="3B2E947B" w14:textId="77777777" w:rsidR="004E775F" w:rsidRPr="00BB1457" w:rsidRDefault="004E775F" w:rsidP="0013672A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hodiny, zatížení, volnoběh, prostoje</w:t>
            </w:r>
          </w:p>
          <w:p w14:paraId="050303D6" w14:textId="77777777" w:rsidR="004E775F" w:rsidRPr="00BB1457" w:rsidRDefault="004E775F" w:rsidP="0013672A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Procentuální využití s kompresory SCD</w:t>
            </w:r>
          </w:p>
          <w:p w14:paraId="5FB6D15A" w14:textId="77777777" w:rsidR="004E775F" w:rsidRPr="00BB1457" w:rsidRDefault="004E775F" w:rsidP="0013672A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Trend tlaku (diagram)</w:t>
            </w:r>
          </w:p>
          <w:p w14:paraId="038A54C6" w14:textId="77777777" w:rsidR="004E775F" w:rsidRPr="00BB1457" w:rsidRDefault="004E775F" w:rsidP="0013672A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Konečná teplota komprese (diagram)</w:t>
            </w:r>
          </w:p>
          <w:p w14:paraId="6CE2D2B2" w14:textId="77777777" w:rsidR="004E775F" w:rsidRPr="00BB1457" w:rsidRDefault="004E775F" w:rsidP="0013672A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Výroba stlačeného vzduchu v libovolně volitelném časovém měřítku</w:t>
            </w:r>
          </w:p>
          <w:p w14:paraId="54B9DB4B" w14:textId="77777777" w:rsidR="004E775F" w:rsidRPr="00BB1457" w:rsidRDefault="004E775F" w:rsidP="0013672A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Servisní intervaly ve formě sloupcových grafů</w:t>
            </w:r>
          </w:p>
          <w:p w14:paraId="791EA3FC" w14:textId="77777777" w:rsidR="004E775F" w:rsidRPr="00BB1457" w:rsidRDefault="004E775F" w:rsidP="0013672A">
            <w:pPr>
              <w:spacing w:after="40"/>
              <w:ind w:left="720"/>
              <w:rPr>
                <w:rFonts w:cs="Arial"/>
              </w:rPr>
            </w:pPr>
          </w:p>
          <w:p w14:paraId="2785EF49" w14:textId="77777777" w:rsidR="004E775F" w:rsidRPr="00BB1457" w:rsidRDefault="004E775F" w:rsidP="0013672A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Všechny parametry uložené na SD kartě (nastavení parametrů)</w:t>
            </w:r>
          </w:p>
          <w:p w14:paraId="58399D5B" w14:textId="77777777" w:rsidR="004E775F" w:rsidRPr="00BB1457" w:rsidRDefault="004E775F" w:rsidP="0013672A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Trvalý záznam dat na SD kartu:</w:t>
            </w:r>
          </w:p>
          <w:p w14:paraId="3556A418" w14:textId="77777777" w:rsidR="004E775F" w:rsidRPr="00BB1457" w:rsidRDefault="004E775F" w:rsidP="0013672A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Stav, síťový tlak, čerpané množství</w:t>
            </w:r>
          </w:p>
          <w:p w14:paraId="57E2061B" w14:textId="77777777" w:rsidR="004E775F" w:rsidRPr="00BB1457" w:rsidRDefault="004E775F" w:rsidP="0013672A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 xml:space="preserve">Stavy všech připojených kompresorů </w:t>
            </w:r>
          </w:p>
          <w:p w14:paraId="15112E66" w14:textId="77777777" w:rsidR="004E775F" w:rsidRPr="00BB1457" w:rsidRDefault="004E775F" w:rsidP="0013672A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8 kanálů časovače pro časy zapnutí/vypnutí kompresoru</w:t>
            </w:r>
          </w:p>
          <w:p w14:paraId="4F2DCACE" w14:textId="77777777" w:rsidR="004E775F" w:rsidRPr="00BB1457" w:rsidRDefault="004E775F" w:rsidP="0013672A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8 kanálů časovače pro snížení tlaku (např. během směnného provozu)</w:t>
            </w:r>
          </w:p>
          <w:p w14:paraId="2ACA332E" w14:textId="77777777" w:rsidR="004E775F" w:rsidRPr="0012126F" w:rsidRDefault="004E775F" w:rsidP="0013672A">
            <w:pPr>
              <w:spacing w:after="40"/>
              <w:ind w:left="720"/>
              <w:rPr>
                <w:szCs w:val="22"/>
              </w:rPr>
            </w:pPr>
          </w:p>
        </w:tc>
      </w:tr>
      <w:tr w:rsidR="004E775F" w:rsidRPr="00680CC9" w14:paraId="35760B31" w14:textId="77777777" w:rsidTr="0013672A">
        <w:tc>
          <w:tcPr>
            <w:tcW w:w="2376" w:type="dxa"/>
          </w:tcPr>
          <w:p w14:paraId="483979F4" w14:textId="77777777" w:rsidR="004E775F" w:rsidRPr="001B6C75" w:rsidRDefault="004E775F" w:rsidP="0013672A">
            <w:pPr>
              <w:rPr>
                <w:rFonts w:cs="Arial"/>
                <w:b/>
              </w:rPr>
            </w:pPr>
            <w:r w:rsidRPr="001B6C75">
              <w:rPr>
                <w:b/>
              </w:rPr>
              <w:lastRenderedPageBreak/>
              <w:t>Výhody</w:t>
            </w:r>
          </w:p>
        </w:tc>
        <w:tc>
          <w:tcPr>
            <w:tcW w:w="6910" w:type="dxa"/>
          </w:tcPr>
          <w:p w14:paraId="60085B48" w14:textId="77777777" w:rsidR="004E775F" w:rsidRPr="0012126F" w:rsidRDefault="004E775F" w:rsidP="0013672A">
            <w:pPr>
              <w:numPr>
                <w:ilvl w:val="0"/>
                <w:numId w:val="5"/>
              </w:numPr>
              <w:jc w:val="both"/>
              <w:rPr>
                <w:rFonts w:cs="Arial"/>
              </w:rPr>
            </w:pPr>
            <w:r w:rsidRPr="0012126F">
              <w:t>Snadné ovládání pomocí dotykové obrazovky</w:t>
            </w:r>
          </w:p>
          <w:p w14:paraId="3BA2CA99" w14:textId="77777777" w:rsidR="004E775F" w:rsidRPr="0012126F" w:rsidRDefault="004E775F" w:rsidP="0013672A">
            <w:pPr>
              <w:numPr>
                <w:ilvl w:val="0"/>
                <w:numId w:val="5"/>
              </w:numPr>
              <w:jc w:val="both"/>
              <w:rPr>
                <w:rStyle w:val="Siln"/>
                <w:rFonts w:cs="Arial"/>
                <w:b w:val="0"/>
                <w:bCs w:val="0"/>
              </w:rPr>
            </w:pPr>
            <w:r w:rsidRPr="0012126F">
              <w:rPr>
                <w:rStyle w:val="Siln"/>
                <w:b w:val="0"/>
              </w:rPr>
              <w:t>Spolehlivý a bezúdržbový</w:t>
            </w:r>
          </w:p>
          <w:p w14:paraId="6F432991" w14:textId="77777777" w:rsidR="004E775F" w:rsidRPr="0012126F" w:rsidRDefault="004E775F" w:rsidP="0013672A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12126F">
              <w:rPr>
                <w:color w:val="000000"/>
              </w:rPr>
              <w:t>Energeticky účinné řízení kompresorové stanice</w:t>
            </w:r>
          </w:p>
          <w:p w14:paraId="7E9EA5A5" w14:textId="77777777" w:rsidR="004E775F" w:rsidRPr="0012126F" w:rsidRDefault="004E775F" w:rsidP="0013672A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12126F">
              <w:rPr>
                <w:color w:val="000000"/>
              </w:rPr>
              <w:t>Rozšiřitelnost</w:t>
            </w:r>
            <w:r w:rsidRPr="0012126F">
              <w:t xml:space="preserve"> / konektivita</w:t>
            </w:r>
          </w:p>
          <w:p w14:paraId="2745A274" w14:textId="77777777" w:rsidR="004E775F" w:rsidRPr="00BB1457" w:rsidRDefault="004E775F" w:rsidP="0013672A">
            <w:pPr>
              <w:jc w:val="both"/>
              <w:rPr>
                <w:rFonts w:cs="Arial"/>
              </w:rPr>
            </w:pPr>
          </w:p>
        </w:tc>
      </w:tr>
      <w:tr w:rsidR="004E775F" w:rsidRPr="0012126F" w14:paraId="52FB187B" w14:textId="77777777" w:rsidTr="0013672A">
        <w:tc>
          <w:tcPr>
            <w:tcW w:w="2376" w:type="dxa"/>
          </w:tcPr>
          <w:p w14:paraId="0C98227B" w14:textId="77777777" w:rsidR="004E775F" w:rsidRPr="00680CC9" w:rsidRDefault="004E775F" w:rsidP="0013672A">
            <w:pPr>
              <w:rPr>
                <w:rFonts w:cs="Arial"/>
                <w:b/>
                <w:szCs w:val="22"/>
                <w:lang w:val="de-DE" w:eastAsia="de-DE"/>
              </w:rPr>
            </w:pPr>
            <w:r>
              <w:rPr>
                <w:b/>
              </w:rPr>
              <w:t>Volby</w:t>
            </w:r>
          </w:p>
        </w:tc>
        <w:tc>
          <w:tcPr>
            <w:tcW w:w="6910" w:type="dxa"/>
          </w:tcPr>
          <w:p w14:paraId="436F8DB1" w14:textId="77777777" w:rsidR="004E775F" w:rsidRPr="0012126F" w:rsidRDefault="004E775F" w:rsidP="0013672A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BB1457">
              <w:rPr>
                <w:color w:val="000000"/>
              </w:rPr>
              <w:t xml:space="preserve">Senzory – snímače tlaku, rosného bodu atd. </w:t>
            </w:r>
          </w:p>
          <w:p w14:paraId="299BA44E" w14:textId="77777777" w:rsidR="004E775F" w:rsidRPr="00BB1457" w:rsidRDefault="004E775F" w:rsidP="00BE7A86">
            <w:pPr>
              <w:spacing w:after="40"/>
              <w:ind w:left="720"/>
              <w:rPr>
                <w:rStyle w:val="Siln"/>
                <w:rFonts w:cs="Arial"/>
                <w:b w:val="0"/>
                <w:bCs w:val="0"/>
              </w:rPr>
            </w:pPr>
          </w:p>
        </w:tc>
      </w:tr>
    </w:tbl>
    <w:p w14:paraId="05E6FFDA" w14:textId="77777777" w:rsidR="004E775F" w:rsidRPr="0012126F" w:rsidRDefault="004E775F" w:rsidP="004E775F">
      <w:pPr>
        <w:pStyle w:val="Bezmezer"/>
      </w:pPr>
    </w:p>
    <w:p w14:paraId="09F20785" w14:textId="77777777" w:rsidR="004E775F" w:rsidRPr="00A30672" w:rsidRDefault="004E775F" w:rsidP="004E775F">
      <w:pPr>
        <w:pStyle w:val="Bezmezer"/>
      </w:pPr>
      <w:r>
        <w:br w:type="page"/>
      </w:r>
    </w:p>
    <w:tbl>
      <w:tblPr>
        <w:tblW w:w="99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6541"/>
        <w:gridCol w:w="561"/>
        <w:gridCol w:w="561"/>
        <w:gridCol w:w="1683"/>
      </w:tblGrid>
      <w:tr w:rsidR="004E775F" w:rsidRPr="003D27A3" w14:paraId="35C0F5D4" w14:textId="77777777" w:rsidTr="0013672A">
        <w:tc>
          <w:tcPr>
            <w:tcW w:w="635" w:type="dxa"/>
          </w:tcPr>
          <w:bookmarkStart w:id="4" w:name="Pos3"/>
          <w:p w14:paraId="25172B12" w14:textId="77777777" w:rsidR="004E775F" w:rsidRPr="003D27A3" w:rsidRDefault="004E775F" w:rsidP="0013672A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lastRenderedPageBreak/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"pos.PosNr"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1.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6541" w:type="dxa"/>
          </w:tcPr>
          <w:p w14:paraId="04DC1C65" w14:textId="77777777" w:rsidR="004E775F" w:rsidRPr="003D27A3" w:rsidRDefault="004E775F" w:rsidP="0013672A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/>
                <w:bCs/>
                <w:color w:val="000000"/>
                <w:szCs w:val="22"/>
              </w:rPr>
            </w:pP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instrText xml:space="preserve"> DOCVARIABLE "pos.Beschreibung" </w:instrText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t>ALMiG Vzdálený dohled přes WEBSERVER</w:t>
            </w:r>
          </w:p>
          <w:p w14:paraId="0B3A13C7" w14:textId="77777777" w:rsidR="004E775F" w:rsidRPr="003D27A3" w:rsidRDefault="004E775F" w:rsidP="0013672A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/>
                <w:bCs/>
                <w:color w:val="000000"/>
                <w:szCs w:val="22"/>
              </w:rPr>
            </w:pPr>
            <w:r w:rsidRPr="003D27A3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end"/>
            </w:r>
          </w:p>
          <w:p w14:paraId="4E157EE7" w14:textId="77777777" w:rsidR="004E775F" w:rsidRPr="003D27A3" w:rsidRDefault="004E775F" w:rsidP="0013672A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561" w:type="dxa"/>
          </w:tcPr>
          <w:p w14:paraId="29B233F1" w14:textId="77777777" w:rsidR="004E775F" w:rsidRPr="003D27A3" w:rsidRDefault="004E775F" w:rsidP="0013672A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"pos.Menge"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1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347F7E17" w14:textId="77777777" w:rsidR="004E775F" w:rsidRPr="003D27A3" w:rsidRDefault="004E775F" w:rsidP="0013672A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"pos.Mengeneinheit"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Stk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1683" w:type="dxa"/>
          </w:tcPr>
          <w:p w14:paraId="1A151485" w14:textId="77777777" w:rsidR="004E775F" w:rsidRPr="003D27A3" w:rsidRDefault="004E775F" w:rsidP="0013672A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szCs w:val="22"/>
              </w:rPr>
            </w:pPr>
          </w:p>
        </w:tc>
      </w:tr>
    </w:tbl>
    <w:bookmarkEnd w:id="4"/>
    <w:p w14:paraId="46A392BE" w14:textId="77777777" w:rsidR="004E775F" w:rsidRPr="003D27A3" w:rsidRDefault="004E775F" w:rsidP="004E775F">
      <w:pPr>
        <w:keepNext/>
        <w:shd w:val="clear" w:color="auto" w:fill="D9D9D9"/>
        <w:spacing w:before="360" w:after="240"/>
        <w:jc w:val="both"/>
        <w:outlineLvl w:val="1"/>
        <w:rPr>
          <w:b/>
          <w:bCs/>
          <w:szCs w:val="22"/>
        </w:rPr>
      </w:pPr>
      <w:r w:rsidRPr="003D27A3">
        <w:rPr>
          <w:b/>
          <w:bCs/>
          <w:szCs w:val="22"/>
        </w:rPr>
        <w:t>Řešení vzdáleného monitoringu ALMiG Průmysl 4.0 přes "WEBSERVER"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2376"/>
        <w:gridCol w:w="6910"/>
      </w:tblGrid>
      <w:tr w:rsidR="004E775F" w:rsidRPr="003D27A3" w14:paraId="5479A9D4" w14:textId="77777777" w:rsidTr="0013672A">
        <w:tc>
          <w:tcPr>
            <w:tcW w:w="2376" w:type="dxa"/>
          </w:tcPr>
          <w:p w14:paraId="0C415CDE" w14:textId="77777777" w:rsidR="004E775F" w:rsidRPr="001B6C75" w:rsidRDefault="004E775F" w:rsidP="0013672A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Výhoda / funkce</w:t>
            </w:r>
          </w:p>
        </w:tc>
        <w:tc>
          <w:tcPr>
            <w:tcW w:w="6910" w:type="dxa"/>
          </w:tcPr>
          <w:p w14:paraId="42945BF5" w14:textId="77777777" w:rsidR="004E775F" w:rsidRPr="003D27A3" w:rsidRDefault="004E775F" w:rsidP="0013672A">
            <w:r w:rsidRPr="003D27A3">
              <w:t>Vizualizace prostřednictvím webového serveru ALMiG umožňuje dálkové monitorování kompletního zařízení na výrobu stlačeného vzduchu na jednom nebo více počítačích přes LAN nebo WAN. Webový server lze použít s mikroprocesorovými řídicími systémy ACP a ACHE. Lze monitorovat až 10 kompresorů včetně úpravy vzduchu a příslušenství bez ohledu na technologii nebo značku (pístové, spirálové, šroubové nebo odstředivé kompresory.</w:t>
            </w:r>
          </w:p>
          <w:p w14:paraId="50989F65" w14:textId="77777777" w:rsidR="004E775F" w:rsidRPr="003D27A3" w:rsidRDefault="004E775F" w:rsidP="0013672A"/>
          <w:p w14:paraId="0A27B3EC" w14:textId="5A9EAFDA" w:rsidR="004E775F" w:rsidRPr="003D27A3" w:rsidRDefault="00BF76BC" w:rsidP="0013672A">
            <w:pPr>
              <w:jc w:val="center"/>
            </w:pPr>
            <w:r w:rsidRPr="003D27A3">
              <w:rPr>
                <w:noProof/>
              </w:rPr>
              <w:drawing>
                <wp:inline distT="0" distB="0" distL="0" distR="0" wp14:anchorId="2391B9E6" wp14:editId="238FB1A4">
                  <wp:extent cx="1798320" cy="2232660"/>
                  <wp:effectExtent l="0" t="0" r="0" b="0"/>
                  <wp:docPr id="3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8320" cy="223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2E0A20" w14:textId="77777777" w:rsidR="004E775F" w:rsidRPr="003D27A3" w:rsidRDefault="004E775F" w:rsidP="0013672A">
            <w:pPr>
              <w:jc w:val="center"/>
            </w:pPr>
          </w:p>
          <w:p w14:paraId="71473999" w14:textId="77777777" w:rsidR="004E775F" w:rsidRPr="003D27A3" w:rsidRDefault="004E775F" w:rsidP="0013672A">
            <w:pPr>
              <w:rPr>
                <w:rFonts w:cs="Arial"/>
              </w:rPr>
            </w:pPr>
          </w:p>
        </w:tc>
      </w:tr>
      <w:tr w:rsidR="004E775F" w:rsidRPr="003D27A3" w14:paraId="070D5E5F" w14:textId="77777777" w:rsidTr="0013672A">
        <w:tc>
          <w:tcPr>
            <w:tcW w:w="2376" w:type="dxa"/>
          </w:tcPr>
          <w:p w14:paraId="5A74FE9C" w14:textId="77777777" w:rsidR="004E775F" w:rsidRPr="001B6C75" w:rsidRDefault="004E775F" w:rsidP="0013672A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Popis</w:t>
            </w:r>
          </w:p>
        </w:tc>
        <w:tc>
          <w:tcPr>
            <w:tcW w:w="6910" w:type="dxa"/>
          </w:tcPr>
          <w:p w14:paraId="55588348" w14:textId="77777777" w:rsidR="004E775F" w:rsidRPr="003D27A3" w:rsidRDefault="004E775F" w:rsidP="0013672A">
            <w:pPr>
              <w:numPr>
                <w:ilvl w:val="0"/>
                <w:numId w:val="10"/>
              </w:numPr>
            </w:pPr>
            <w:r w:rsidRPr="003D27A3">
              <w:t>Ovládání přes standardní internetový prohlížeč</w:t>
            </w:r>
          </w:p>
          <w:p w14:paraId="3FB14E7A" w14:textId="77777777" w:rsidR="004E775F" w:rsidRPr="003D27A3" w:rsidRDefault="004E775F" w:rsidP="0013672A">
            <w:pPr>
              <w:numPr>
                <w:ilvl w:val="0"/>
                <w:numId w:val="10"/>
              </w:numPr>
            </w:pPr>
            <w:r w:rsidRPr="003D27A3">
              <w:t>Přístup možný přes interní síť společnosti</w:t>
            </w:r>
          </w:p>
          <w:p w14:paraId="101C78B0" w14:textId="77777777" w:rsidR="004E775F" w:rsidRPr="003D27A3" w:rsidRDefault="004E775F" w:rsidP="0013672A">
            <w:pPr>
              <w:numPr>
                <w:ilvl w:val="0"/>
                <w:numId w:val="10"/>
              </w:numPr>
            </w:pPr>
            <w:r w:rsidRPr="003D27A3">
              <w:t>V závislosti na IT politice také po celém světě přes internet</w:t>
            </w:r>
          </w:p>
          <w:p w14:paraId="2F4EADAA" w14:textId="77777777" w:rsidR="004E775F" w:rsidRPr="003D27A3" w:rsidRDefault="004E775F" w:rsidP="0013672A">
            <w:pPr>
              <w:numPr>
                <w:ilvl w:val="1"/>
                <w:numId w:val="10"/>
              </w:numPr>
            </w:pPr>
            <w:r w:rsidRPr="003D27A3">
              <w:t>Ochrana heslem při přístupu</w:t>
            </w:r>
          </w:p>
          <w:p w14:paraId="78690F4C" w14:textId="77777777" w:rsidR="004E775F" w:rsidRPr="003D27A3" w:rsidRDefault="004E775F" w:rsidP="0013672A">
            <w:pPr>
              <w:numPr>
                <w:ilvl w:val="0"/>
                <w:numId w:val="10"/>
              </w:numPr>
            </w:pPr>
            <w:r w:rsidRPr="003D27A3">
              <w:t>Zobrazení všech relevantních parametrů a dat kompresorů volitelně jako tabulka nebo graf</w:t>
            </w:r>
          </w:p>
          <w:p w14:paraId="717CCDD1" w14:textId="77777777" w:rsidR="004E775F" w:rsidRPr="003D27A3" w:rsidRDefault="004E775F" w:rsidP="0013672A">
            <w:pPr>
              <w:numPr>
                <w:ilvl w:val="0"/>
                <w:numId w:val="10"/>
              </w:numPr>
            </w:pPr>
            <w:r w:rsidRPr="003D27A3">
              <w:t>Nepřetržité monitorování stanice stlačeného vzduchu</w:t>
            </w:r>
          </w:p>
          <w:p w14:paraId="5BF0CAD4" w14:textId="77777777" w:rsidR="004E775F" w:rsidRPr="003D27A3" w:rsidRDefault="004E775F" w:rsidP="0013672A">
            <w:pPr>
              <w:numPr>
                <w:ilvl w:val="0"/>
                <w:numId w:val="10"/>
              </w:numPr>
            </w:pPr>
            <w:r w:rsidRPr="003D27A3">
              <w:t>Aktivní notifikace prostřednictvím e-mailu</w:t>
            </w:r>
          </w:p>
          <w:p w14:paraId="3FA20341" w14:textId="77777777" w:rsidR="004E775F" w:rsidRPr="003D27A3" w:rsidRDefault="004E775F" w:rsidP="0013672A">
            <w:pPr>
              <w:numPr>
                <w:ilvl w:val="0"/>
                <w:numId w:val="10"/>
              </w:numPr>
            </w:pPr>
            <w:r w:rsidRPr="003D27A3">
              <w:t>Pořízení všech relevantních dat v MS Office</w:t>
            </w:r>
          </w:p>
          <w:p w14:paraId="45639F18" w14:textId="77777777" w:rsidR="004E775F" w:rsidRPr="003D27A3" w:rsidRDefault="004E775F" w:rsidP="0013672A">
            <w:pPr>
              <w:numPr>
                <w:ilvl w:val="0"/>
                <w:numId w:val="10"/>
              </w:numPr>
            </w:pPr>
            <w:r w:rsidRPr="003D27A3">
              <w:t>Podpora více jazyků</w:t>
            </w:r>
          </w:p>
          <w:p w14:paraId="19DB2454" w14:textId="77777777" w:rsidR="004E775F" w:rsidRPr="003D27A3" w:rsidRDefault="004E775F" w:rsidP="0013672A">
            <w:pPr>
              <w:ind w:left="720"/>
              <w:rPr>
                <w:szCs w:val="22"/>
              </w:rPr>
            </w:pPr>
          </w:p>
        </w:tc>
      </w:tr>
      <w:tr w:rsidR="004E775F" w:rsidRPr="003D27A3" w14:paraId="16C892C7" w14:textId="77777777" w:rsidTr="0013672A">
        <w:tc>
          <w:tcPr>
            <w:tcW w:w="2376" w:type="dxa"/>
          </w:tcPr>
          <w:p w14:paraId="26EA0A4D" w14:textId="77777777" w:rsidR="004E775F" w:rsidRPr="001B6C75" w:rsidRDefault="004E775F" w:rsidP="0013672A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Rysy</w:t>
            </w:r>
          </w:p>
        </w:tc>
        <w:tc>
          <w:tcPr>
            <w:tcW w:w="6910" w:type="dxa"/>
          </w:tcPr>
          <w:p w14:paraId="7B99F0C1" w14:textId="77777777" w:rsidR="004E775F" w:rsidRPr="003D27A3" w:rsidRDefault="004E775F" w:rsidP="0013672A">
            <w:pPr>
              <w:numPr>
                <w:ilvl w:val="0"/>
                <w:numId w:val="10"/>
              </w:numPr>
            </w:pPr>
            <w:r w:rsidRPr="003D27A3">
              <w:t>Přehled kompresorové stanice s provozními stavy jednotlivých kompresorů</w:t>
            </w:r>
          </w:p>
          <w:p w14:paraId="5BB61293" w14:textId="77777777" w:rsidR="004E775F" w:rsidRPr="003D27A3" w:rsidRDefault="004E775F" w:rsidP="0013672A">
            <w:pPr>
              <w:numPr>
                <w:ilvl w:val="0"/>
                <w:numId w:val="10"/>
              </w:numPr>
            </w:pPr>
            <w:r w:rsidRPr="003D27A3">
              <w:t>Statistiky zatížení / volnoběhu kompresorů</w:t>
            </w:r>
          </w:p>
          <w:p w14:paraId="72F371FB" w14:textId="77777777" w:rsidR="004E775F" w:rsidRPr="003D27A3" w:rsidRDefault="004E775F" w:rsidP="0013672A">
            <w:pPr>
              <w:numPr>
                <w:ilvl w:val="0"/>
                <w:numId w:val="10"/>
              </w:numPr>
            </w:pPr>
            <w:r w:rsidRPr="003D27A3">
              <w:t>Průtok, kapacita a startování motoru</w:t>
            </w:r>
          </w:p>
          <w:p w14:paraId="0068AF8F" w14:textId="77777777" w:rsidR="004E775F" w:rsidRPr="003D27A3" w:rsidRDefault="004E775F" w:rsidP="0013672A">
            <w:pPr>
              <w:numPr>
                <w:ilvl w:val="0"/>
                <w:numId w:val="10"/>
              </w:numPr>
            </w:pPr>
            <w:r w:rsidRPr="003D27A3">
              <w:t>Podrobné informace o vytížení, zatížení sítě a konkrétní údaje o výkonu</w:t>
            </w:r>
          </w:p>
          <w:p w14:paraId="4B23C0B6" w14:textId="77777777" w:rsidR="004E775F" w:rsidRPr="003D27A3" w:rsidRDefault="004E775F" w:rsidP="0013672A">
            <w:pPr>
              <w:numPr>
                <w:ilvl w:val="0"/>
                <w:numId w:val="10"/>
              </w:numPr>
            </w:pPr>
            <w:r w:rsidRPr="003D27A3">
              <w:t>Údaje o energetické účinnosti nebo údržbě</w:t>
            </w:r>
          </w:p>
          <w:p w14:paraId="35A4F610" w14:textId="77777777" w:rsidR="004E775F" w:rsidRPr="003D27A3" w:rsidRDefault="004E775F" w:rsidP="0013672A">
            <w:pPr>
              <w:numPr>
                <w:ilvl w:val="0"/>
                <w:numId w:val="10"/>
              </w:numPr>
            </w:pPr>
            <w:r w:rsidRPr="003D27A3">
              <w:t>Spotřeba energie celé stanice nebo na kompresor</w:t>
            </w:r>
          </w:p>
          <w:p w14:paraId="148093EA" w14:textId="77777777" w:rsidR="004E775F" w:rsidRPr="003D27A3" w:rsidRDefault="004E775F" w:rsidP="0013672A">
            <w:pPr>
              <w:numPr>
                <w:ilvl w:val="0"/>
                <w:numId w:val="10"/>
              </w:numPr>
            </w:pPr>
            <w:r w:rsidRPr="003D27A3">
              <w:t>Náklady na výrobu stlačeného vzduchu</w:t>
            </w:r>
          </w:p>
          <w:p w14:paraId="23B73227" w14:textId="77777777" w:rsidR="004E775F" w:rsidRPr="003D27A3" w:rsidRDefault="004E775F" w:rsidP="0013672A">
            <w:pPr>
              <w:numPr>
                <w:ilvl w:val="0"/>
                <w:numId w:val="10"/>
              </w:numPr>
            </w:pPr>
            <w:r w:rsidRPr="003D27A3">
              <w:t>Stanovení potenciálu rekuperace tepla</w:t>
            </w:r>
          </w:p>
          <w:p w14:paraId="460BDA35" w14:textId="77777777" w:rsidR="004E775F" w:rsidRPr="003D27A3" w:rsidRDefault="004E775F" w:rsidP="0013672A">
            <w:pPr>
              <w:numPr>
                <w:ilvl w:val="0"/>
                <w:numId w:val="10"/>
              </w:numPr>
            </w:pPr>
            <w:r w:rsidRPr="003D27A3">
              <w:t>Intervaly údržby se zbývajícími dobami provozu do další údržby</w:t>
            </w:r>
          </w:p>
          <w:p w14:paraId="4FBF0D80" w14:textId="77777777" w:rsidR="004E775F" w:rsidRPr="003D27A3" w:rsidRDefault="004E775F" w:rsidP="0013672A">
            <w:pPr>
              <w:numPr>
                <w:ilvl w:val="0"/>
                <w:numId w:val="10"/>
              </w:numPr>
            </w:pPr>
            <w:r w:rsidRPr="003D27A3">
              <w:t>Zapnutí a čtení paměti zpráv</w:t>
            </w:r>
          </w:p>
          <w:p w14:paraId="6F75D711" w14:textId="77777777" w:rsidR="004E775F" w:rsidRPr="003D27A3" w:rsidRDefault="004E775F" w:rsidP="0013672A">
            <w:pPr>
              <w:numPr>
                <w:ilvl w:val="0"/>
                <w:numId w:val="10"/>
              </w:numPr>
            </w:pPr>
            <w:r w:rsidRPr="003D27A3">
              <w:t>Soubory CSV lze stáhnout pro statistické zpracování</w:t>
            </w:r>
          </w:p>
        </w:tc>
      </w:tr>
      <w:tr w:rsidR="004E775F" w:rsidRPr="003D27A3" w14:paraId="7784D1BE" w14:textId="77777777" w:rsidTr="0013672A">
        <w:tc>
          <w:tcPr>
            <w:tcW w:w="2376" w:type="dxa"/>
          </w:tcPr>
          <w:p w14:paraId="27B3897A" w14:textId="77777777" w:rsidR="004E775F" w:rsidRPr="001B6C75" w:rsidRDefault="004E775F" w:rsidP="0013672A">
            <w:pPr>
              <w:rPr>
                <w:rFonts w:cs="Arial"/>
                <w:b/>
              </w:rPr>
            </w:pPr>
            <w:r w:rsidRPr="003D27A3">
              <w:rPr>
                <w:rFonts w:cs="Arial"/>
                <w:b/>
                <w:szCs w:val="22"/>
              </w:rPr>
              <w:lastRenderedPageBreak/>
              <w:t>Výhody</w:t>
            </w:r>
          </w:p>
        </w:tc>
        <w:tc>
          <w:tcPr>
            <w:tcW w:w="6910" w:type="dxa"/>
          </w:tcPr>
          <w:p w14:paraId="2DADD51A" w14:textId="77777777" w:rsidR="004E775F" w:rsidRPr="003D27A3" w:rsidRDefault="004E775F" w:rsidP="0013672A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Intuitivní ovládání</w:t>
            </w:r>
          </w:p>
          <w:p w14:paraId="00D520BD" w14:textId="77777777" w:rsidR="004E775F" w:rsidRPr="003D27A3" w:rsidRDefault="004E775F" w:rsidP="0013672A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Jednoduchá instalace pomocí nejmodernější sběrnicové technologie</w:t>
            </w:r>
          </w:p>
          <w:p w14:paraId="0B55A16B" w14:textId="77777777" w:rsidR="004E775F" w:rsidRPr="003D27A3" w:rsidRDefault="004E775F" w:rsidP="0013672A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Plná transparentnost kompresorové stanice</w:t>
            </w:r>
          </w:p>
          <w:p w14:paraId="6F1E4688" w14:textId="77777777" w:rsidR="004E775F" w:rsidRPr="003D27A3" w:rsidRDefault="004E775F" w:rsidP="0013672A">
            <w:pPr>
              <w:spacing w:after="40"/>
              <w:ind w:left="720"/>
              <w:rPr>
                <w:rFonts w:cs="Arial"/>
              </w:rPr>
            </w:pPr>
          </w:p>
        </w:tc>
      </w:tr>
      <w:tr w:rsidR="004E775F" w:rsidRPr="003D27A3" w14:paraId="59CDE725" w14:textId="77777777" w:rsidTr="0013672A">
        <w:tc>
          <w:tcPr>
            <w:tcW w:w="2376" w:type="dxa"/>
          </w:tcPr>
          <w:p w14:paraId="3D6F51B2" w14:textId="77777777" w:rsidR="004E775F" w:rsidRPr="00680CC9" w:rsidRDefault="004E775F" w:rsidP="0013672A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Poznámka</w:t>
            </w:r>
          </w:p>
        </w:tc>
        <w:tc>
          <w:tcPr>
            <w:tcW w:w="6910" w:type="dxa"/>
          </w:tcPr>
          <w:p w14:paraId="729DF440" w14:textId="77777777" w:rsidR="004E775F" w:rsidRPr="003D27A3" w:rsidRDefault="004E775F" w:rsidP="0013672A">
            <w:pPr>
              <w:numPr>
                <w:ilvl w:val="0"/>
                <w:numId w:val="10"/>
              </w:numPr>
            </w:pPr>
            <w:r w:rsidRPr="003D27A3">
              <w:t>Je třeba dodržet následující požadavky:</w:t>
            </w:r>
          </w:p>
          <w:p w14:paraId="30B02C3E" w14:textId="77777777" w:rsidR="004E775F" w:rsidRPr="003D27A3" w:rsidRDefault="004E775F" w:rsidP="0013672A">
            <w:pPr>
              <w:numPr>
                <w:ilvl w:val="1"/>
                <w:numId w:val="10"/>
              </w:numPr>
            </w:pPr>
            <w:r w:rsidRPr="003D27A3">
              <w:t>Webový server musí být připojen přes AIR CONTROL P nebo HE</w:t>
            </w:r>
          </w:p>
          <w:p w14:paraId="719E1D10" w14:textId="77777777" w:rsidR="004E775F" w:rsidRPr="003D27A3" w:rsidRDefault="004E775F" w:rsidP="0013672A">
            <w:pPr>
              <w:numPr>
                <w:ilvl w:val="1"/>
                <w:numId w:val="10"/>
              </w:numPr>
              <w:spacing w:after="40"/>
              <w:rPr>
                <w:rFonts w:cs="Arial"/>
              </w:rPr>
            </w:pPr>
            <w:r w:rsidRPr="003D27A3">
              <w:t>Kompresory třetích stran lze zobrazit pouze v omezeném rozsahu</w:t>
            </w:r>
          </w:p>
        </w:tc>
      </w:tr>
    </w:tbl>
    <w:p w14:paraId="4B296BDB" w14:textId="77777777" w:rsidR="004E775F" w:rsidRPr="003D27A3" w:rsidRDefault="004E775F" w:rsidP="004E775F">
      <w:pPr>
        <w:tabs>
          <w:tab w:val="left" w:pos="4394"/>
          <w:tab w:val="left" w:pos="4536"/>
          <w:tab w:val="left" w:pos="5670"/>
          <w:tab w:val="left" w:pos="6804"/>
          <w:tab w:val="left" w:pos="7938"/>
        </w:tabs>
        <w:rPr>
          <w:rFonts w:cs="Arial"/>
          <w:color w:val="000000"/>
          <w:szCs w:val="22"/>
        </w:rPr>
      </w:pPr>
    </w:p>
    <w:p w14:paraId="0F1B7C3D" w14:textId="77777777" w:rsidR="004E775F" w:rsidRPr="00A30672" w:rsidRDefault="004E775F" w:rsidP="004E775F">
      <w:pPr>
        <w:pStyle w:val="Bezmezer"/>
      </w:pPr>
    </w:p>
    <w:p w14:paraId="2C79F52C" w14:textId="48D14A0D" w:rsidR="00D2499D" w:rsidRPr="00E059F9" w:rsidRDefault="00D2499D" w:rsidP="00E059F9"/>
    <w:sectPr w:rsidR="00D2499D" w:rsidRPr="00E059F9" w:rsidSect="00F8553C">
      <w:pgSz w:w="11906" w:h="16838" w:code="9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CCA60" w14:textId="77777777" w:rsidR="00ED7873" w:rsidRDefault="00ED7873">
      <w:r>
        <w:separator/>
      </w:r>
    </w:p>
  </w:endnote>
  <w:endnote w:type="continuationSeparator" w:id="0">
    <w:p w14:paraId="3718FA23" w14:textId="77777777" w:rsidR="00ED7873" w:rsidRDefault="00ED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001FE" w14:textId="77777777" w:rsidR="00ED7873" w:rsidRDefault="00ED7873">
      <w:r>
        <w:separator/>
      </w:r>
    </w:p>
  </w:footnote>
  <w:footnote w:type="continuationSeparator" w:id="0">
    <w:p w14:paraId="3151C793" w14:textId="77777777" w:rsidR="00ED7873" w:rsidRDefault="00ED78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8144F"/>
    <w:multiLevelType w:val="hybridMultilevel"/>
    <w:tmpl w:val="B5343C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B5E43"/>
    <w:multiLevelType w:val="hybridMultilevel"/>
    <w:tmpl w:val="0114C7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C5D8D"/>
    <w:multiLevelType w:val="hybridMultilevel"/>
    <w:tmpl w:val="63A400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C320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23425A42"/>
    <w:multiLevelType w:val="hybridMultilevel"/>
    <w:tmpl w:val="CFDE23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13D88"/>
    <w:multiLevelType w:val="hybridMultilevel"/>
    <w:tmpl w:val="B9F44A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5051"/>
    <w:multiLevelType w:val="hybridMultilevel"/>
    <w:tmpl w:val="BB288762"/>
    <w:lvl w:ilvl="0" w:tplc="C59ED3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21FF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4D365581"/>
    <w:multiLevelType w:val="hybridMultilevel"/>
    <w:tmpl w:val="3AAA0332"/>
    <w:lvl w:ilvl="0" w:tplc="05FCF7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E334A"/>
    <w:multiLevelType w:val="hybridMultilevel"/>
    <w:tmpl w:val="D94486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70ACB"/>
    <w:multiLevelType w:val="hybridMultilevel"/>
    <w:tmpl w:val="59DEF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9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3F"/>
    <w:rsid w:val="00017F9E"/>
    <w:rsid w:val="000702D2"/>
    <w:rsid w:val="0009794F"/>
    <w:rsid w:val="000F0130"/>
    <w:rsid w:val="0013672A"/>
    <w:rsid w:val="00140910"/>
    <w:rsid w:val="00182DDC"/>
    <w:rsid w:val="001849D7"/>
    <w:rsid w:val="001D7C7F"/>
    <w:rsid w:val="001E057C"/>
    <w:rsid w:val="001E5EE8"/>
    <w:rsid w:val="002B1D5C"/>
    <w:rsid w:val="00300A5A"/>
    <w:rsid w:val="00354C34"/>
    <w:rsid w:val="00357440"/>
    <w:rsid w:val="003659EF"/>
    <w:rsid w:val="00386D3E"/>
    <w:rsid w:val="003A3E85"/>
    <w:rsid w:val="003A52C1"/>
    <w:rsid w:val="003B2B3F"/>
    <w:rsid w:val="003B70CA"/>
    <w:rsid w:val="003C4B67"/>
    <w:rsid w:val="004164C6"/>
    <w:rsid w:val="00422487"/>
    <w:rsid w:val="0042532B"/>
    <w:rsid w:val="00435FBD"/>
    <w:rsid w:val="00490B67"/>
    <w:rsid w:val="004C77A5"/>
    <w:rsid w:val="004D1331"/>
    <w:rsid w:val="004E1814"/>
    <w:rsid w:val="004E775F"/>
    <w:rsid w:val="004F3D6E"/>
    <w:rsid w:val="00502911"/>
    <w:rsid w:val="0057197D"/>
    <w:rsid w:val="005B456D"/>
    <w:rsid w:val="005B799F"/>
    <w:rsid w:val="005D4AA8"/>
    <w:rsid w:val="00610BDB"/>
    <w:rsid w:val="00662444"/>
    <w:rsid w:val="00667CA1"/>
    <w:rsid w:val="00680901"/>
    <w:rsid w:val="006B4B9C"/>
    <w:rsid w:val="00741AFE"/>
    <w:rsid w:val="007616A9"/>
    <w:rsid w:val="007718C4"/>
    <w:rsid w:val="00774F75"/>
    <w:rsid w:val="00784F1B"/>
    <w:rsid w:val="007942E8"/>
    <w:rsid w:val="007A5B2D"/>
    <w:rsid w:val="007E321C"/>
    <w:rsid w:val="00836B75"/>
    <w:rsid w:val="00842437"/>
    <w:rsid w:val="0089229A"/>
    <w:rsid w:val="008B2058"/>
    <w:rsid w:val="009A2ED9"/>
    <w:rsid w:val="009B4519"/>
    <w:rsid w:val="009F02B3"/>
    <w:rsid w:val="00A112B1"/>
    <w:rsid w:val="00A53651"/>
    <w:rsid w:val="00AA0092"/>
    <w:rsid w:val="00AA393F"/>
    <w:rsid w:val="00AF4744"/>
    <w:rsid w:val="00B41C7F"/>
    <w:rsid w:val="00B80476"/>
    <w:rsid w:val="00B828FE"/>
    <w:rsid w:val="00BC3A45"/>
    <w:rsid w:val="00BE163A"/>
    <w:rsid w:val="00BE436B"/>
    <w:rsid w:val="00BE7A86"/>
    <w:rsid w:val="00BF4C84"/>
    <w:rsid w:val="00BF76BC"/>
    <w:rsid w:val="00C014C2"/>
    <w:rsid w:val="00C45F81"/>
    <w:rsid w:val="00C77709"/>
    <w:rsid w:val="00CA187F"/>
    <w:rsid w:val="00CB63DA"/>
    <w:rsid w:val="00CF36D9"/>
    <w:rsid w:val="00D03598"/>
    <w:rsid w:val="00D2487F"/>
    <w:rsid w:val="00D2499D"/>
    <w:rsid w:val="00D26123"/>
    <w:rsid w:val="00D35CAA"/>
    <w:rsid w:val="00D60F23"/>
    <w:rsid w:val="00DC220A"/>
    <w:rsid w:val="00DD541F"/>
    <w:rsid w:val="00DE226F"/>
    <w:rsid w:val="00DF02CE"/>
    <w:rsid w:val="00E059F9"/>
    <w:rsid w:val="00E22C40"/>
    <w:rsid w:val="00E270B7"/>
    <w:rsid w:val="00ED6DA2"/>
    <w:rsid w:val="00ED7873"/>
    <w:rsid w:val="00F64D96"/>
    <w:rsid w:val="00F8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07726"/>
  <w15:docId w15:val="{D350B960-67A8-4721-BCC6-283613D0C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" w:hAnsi="Arial"/>
      <w:sz w:val="22"/>
      <w:szCs w:val="24"/>
      <w:lang w:val="en-US" w:eastAsia="en-US"/>
    </w:rPr>
  </w:style>
  <w:style w:type="paragraph" w:styleId="Nadpis1">
    <w:name w:val="heading 1"/>
    <w:basedOn w:val="Normln"/>
    <w:next w:val="Normln"/>
    <w:qFormat/>
    <w:pPr>
      <w:keepNext/>
      <w:tabs>
        <w:tab w:val="left" w:pos="4394"/>
        <w:tab w:val="left" w:pos="4535"/>
        <w:tab w:val="left" w:pos="5669"/>
        <w:tab w:val="left" w:pos="6803"/>
        <w:tab w:val="left" w:pos="7937"/>
      </w:tabs>
      <w:ind w:left="142" w:hanging="142"/>
      <w:outlineLvl w:val="0"/>
    </w:pPr>
    <w:rPr>
      <w:b/>
      <w:bCs/>
      <w:lang w:val="de-D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261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pPr>
      <w:tabs>
        <w:tab w:val="left" w:pos="4394"/>
        <w:tab w:val="left" w:pos="4536"/>
        <w:tab w:val="left" w:pos="5670"/>
        <w:tab w:val="left" w:pos="6804"/>
        <w:tab w:val="left" w:pos="7938"/>
      </w:tabs>
      <w:jc w:val="both"/>
    </w:pPr>
    <w:rPr>
      <w:szCs w:val="22"/>
      <w:lang w:val="de-DE"/>
    </w:rPr>
  </w:style>
  <w:style w:type="character" w:customStyle="1" w:styleId="Nadpis2Char">
    <w:name w:val="Nadpis 2 Char"/>
    <w:link w:val="Nadpis2"/>
    <w:uiPriority w:val="9"/>
    <w:semiHidden/>
    <w:rsid w:val="00D2612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styleId="Siln">
    <w:name w:val="Strong"/>
    <w:uiPriority w:val="22"/>
    <w:qFormat/>
    <w:rsid w:val="00D26123"/>
    <w:rPr>
      <w:b/>
      <w:bCs/>
    </w:rPr>
  </w:style>
  <w:style w:type="paragraph" w:styleId="Bezmezer">
    <w:name w:val="No Spacing"/>
    <w:uiPriority w:val="1"/>
    <w:qFormat/>
    <w:rsid w:val="0009794F"/>
    <w:rPr>
      <w:rFonts w:ascii="Arial" w:hAnsi="Arial"/>
      <w:sz w:val="22"/>
      <w:szCs w:val="24"/>
      <w:lang w:val="en-US"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DD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82DDC"/>
    <w:rPr>
      <w:rFonts w:ascii="Tahoma" w:hAnsi="Tahoma" w:cs="Tahoma"/>
      <w:sz w:val="16"/>
      <w:szCs w:val="16"/>
      <w:lang w:val="en-US" w:eastAsia="en-US"/>
    </w:rPr>
  </w:style>
  <w:style w:type="character" w:styleId="Zstupntext">
    <w:name w:val="Placeholder Text"/>
    <w:basedOn w:val="Standardnpsmoodstavce"/>
    <w:uiPriority w:val="99"/>
    <w:semiHidden/>
    <w:rsid w:val="007942E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1365</Words>
  <Characters>8058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Kondensatableiter BEKOMAT 31</vt:lpstr>
    </vt:vector>
  </TitlesOfParts>
  <Company>BEKO TECHNOLOGIES GMBH</Company>
  <LinksUpToDate>false</LinksUpToDate>
  <CharactersWithSpaces>9405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Kondensatableiter BEKOMAT 31</dc:title>
  <dc:subject/>
  <dc:creator>TBuschmann</dc:creator>
  <cp:keywords/>
  <cp:lastModifiedBy>Michaela Suchánková</cp:lastModifiedBy>
  <cp:revision>6</cp:revision>
  <cp:lastPrinted>2010-06-07T13:56:00Z</cp:lastPrinted>
  <dcterms:created xsi:type="dcterms:W3CDTF">2025-06-27T08:41:00Z</dcterms:created>
  <dcterms:modified xsi:type="dcterms:W3CDTF">2025-07-02T06:55:00Z</dcterms:modified>
</cp:coreProperties>
</file>